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F21DF" w14:textId="26AA460B" w:rsidR="00602E93" w:rsidRPr="00ED00EB" w:rsidRDefault="00602E93" w:rsidP="1E13165B">
      <w:pPr>
        <w:jc w:val="center"/>
        <w:rPr>
          <w:rFonts w:ascii="Arial" w:hAnsi="Arial" w:cs="Arial"/>
          <w:b/>
          <w:sz w:val="48"/>
          <w:szCs w:val="48"/>
        </w:rPr>
      </w:pPr>
      <w:r w:rsidRPr="00ED00EB">
        <w:rPr>
          <w:rFonts w:ascii="Arial" w:hAnsi="Arial" w:cs="Arial"/>
          <w:b/>
          <w:sz w:val="48"/>
          <w:szCs w:val="48"/>
        </w:rPr>
        <w:t xml:space="preserve">MEETING </w:t>
      </w:r>
      <w:r w:rsidR="00606FEF" w:rsidRPr="00ED00EB">
        <w:rPr>
          <w:rFonts w:ascii="Arial" w:hAnsi="Arial" w:cs="Arial"/>
          <w:b/>
          <w:sz w:val="48"/>
          <w:szCs w:val="48"/>
        </w:rPr>
        <w:t>NOTICE</w:t>
      </w:r>
    </w:p>
    <w:p w14:paraId="6A5F21E0" w14:textId="51336B59" w:rsidR="00602E93" w:rsidRPr="00ED00EB" w:rsidRDefault="008F33B4" w:rsidP="1E13165B">
      <w:pPr>
        <w:tabs>
          <w:tab w:val="left" w:pos="3855"/>
          <w:tab w:val="center" w:pos="4320"/>
          <w:tab w:val="right" w:pos="8640"/>
        </w:tabs>
        <w:rPr>
          <w:rFonts w:ascii="Arial" w:hAnsi="Arial" w:cs="Arial"/>
          <w:sz w:val="16"/>
          <w:szCs w:val="16"/>
        </w:rPr>
      </w:pPr>
      <w:r w:rsidRPr="008F33B4">
        <w:rPr>
          <w:rFonts w:ascii="Arial" w:hAnsi="Arial" w:cs="Arial"/>
          <w:sz w:val="18"/>
        </w:rPr>
        <w:tab/>
      </w:r>
      <w:r w:rsidRPr="008F33B4">
        <w:rPr>
          <w:rFonts w:ascii="Arial" w:hAnsi="Arial" w:cs="Arial"/>
          <w:sz w:val="18"/>
        </w:rPr>
        <w:tab/>
      </w:r>
    </w:p>
    <w:p w14:paraId="2763794A" w14:textId="77777777" w:rsidR="00AC34C3" w:rsidRPr="00AC34C3" w:rsidRDefault="00AC34C3" w:rsidP="1E13165B">
      <w:pPr>
        <w:tabs>
          <w:tab w:val="center" w:pos="4320"/>
          <w:tab w:val="right" w:pos="8640"/>
        </w:tabs>
        <w:jc w:val="center"/>
        <w:rPr>
          <w:rFonts w:ascii="Arial" w:hAnsi="Arial" w:cs="Arial"/>
          <w:b/>
          <w:bCs/>
        </w:rPr>
      </w:pPr>
      <w:r w:rsidRPr="00AC34C3">
        <w:rPr>
          <w:rFonts w:ascii="Arial" w:hAnsi="Arial" w:cs="Arial"/>
          <w:b/>
          <w:bCs/>
        </w:rPr>
        <w:t>AGENDA</w:t>
      </w:r>
    </w:p>
    <w:p w14:paraId="2E30DEAE" w14:textId="77777777" w:rsidR="00AC34C3" w:rsidRPr="00ED00EB" w:rsidRDefault="00AC34C3" w:rsidP="1E13165B">
      <w:pPr>
        <w:tabs>
          <w:tab w:val="center" w:pos="4320"/>
          <w:tab w:val="right" w:pos="8640"/>
        </w:tabs>
        <w:jc w:val="center"/>
        <w:rPr>
          <w:rFonts w:ascii="Arial" w:hAnsi="Arial" w:cs="Arial"/>
          <w:b/>
          <w:bCs/>
          <w:sz w:val="16"/>
          <w:szCs w:val="16"/>
        </w:rPr>
      </w:pPr>
    </w:p>
    <w:p w14:paraId="05174616" w14:textId="4046CE3F" w:rsidR="1E13165B" w:rsidRPr="00ED00EB" w:rsidRDefault="004543A2" w:rsidP="1E13165B">
      <w:pPr>
        <w:tabs>
          <w:tab w:val="center" w:pos="4320"/>
          <w:tab w:val="right" w:pos="8640"/>
        </w:tabs>
        <w:jc w:val="center"/>
      </w:pPr>
      <w:r>
        <w:rPr>
          <w:rFonts w:ascii="Arial" w:hAnsi="Arial" w:cs="Arial"/>
        </w:rPr>
        <w:t>January 24</w:t>
      </w:r>
      <w:r w:rsidR="006E3E96">
        <w:rPr>
          <w:rFonts w:ascii="Arial" w:hAnsi="Arial" w:cs="Arial"/>
        </w:rPr>
        <w:t>, 202</w:t>
      </w:r>
      <w:r>
        <w:rPr>
          <w:rFonts w:ascii="Arial" w:hAnsi="Arial" w:cs="Arial"/>
        </w:rPr>
        <w:t>4</w:t>
      </w:r>
    </w:p>
    <w:p w14:paraId="37FE9E68" w14:textId="77777777" w:rsidR="00AC34C3" w:rsidRPr="00ED00EB" w:rsidRDefault="00AC34C3" w:rsidP="1E13165B">
      <w:pPr>
        <w:jc w:val="center"/>
        <w:outlineLvl w:val="0"/>
        <w:rPr>
          <w:rFonts w:ascii="Arial" w:hAnsi="Arial" w:cs="Arial"/>
        </w:rPr>
      </w:pPr>
      <w:r w:rsidRPr="00ED00EB">
        <w:rPr>
          <w:rFonts w:ascii="Arial" w:hAnsi="Arial" w:cs="Arial"/>
        </w:rPr>
        <w:t>1:30 p.m. – 3:30 p.m.</w:t>
      </w:r>
    </w:p>
    <w:p w14:paraId="27F3D457" w14:textId="2E1ADC1F" w:rsidR="005B0C96" w:rsidRPr="00ED00EB" w:rsidRDefault="005B0C96" w:rsidP="1E13165B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ED00EB">
        <w:rPr>
          <w:rFonts w:ascii="Arial" w:hAnsi="Arial" w:cs="Arial"/>
          <w:sz w:val="20"/>
          <w:szCs w:val="20"/>
        </w:rPr>
        <w:cr/>
      </w:r>
    </w:p>
    <w:p w14:paraId="10402034" w14:textId="77777777" w:rsidR="005B0C96" w:rsidRPr="00AC34C3" w:rsidRDefault="005B0C96" w:rsidP="1E13165B">
      <w:pPr>
        <w:jc w:val="center"/>
        <w:outlineLvl w:val="0"/>
        <w:rPr>
          <w:rFonts w:ascii="Arial" w:hAnsi="Arial" w:cs="Arial"/>
          <w:color w:val="000000" w:themeColor="text1"/>
          <w:sz w:val="18"/>
          <w:szCs w:val="18"/>
        </w:rPr>
      </w:pPr>
    </w:p>
    <w:p w14:paraId="0ED3F4EE" w14:textId="77777777" w:rsidR="00AC34C3" w:rsidRPr="00AC34C3" w:rsidRDefault="00AC34C3" w:rsidP="00891F42">
      <w:pPr>
        <w:keepNext/>
        <w:keepLines/>
        <w:numPr>
          <w:ilvl w:val="0"/>
          <w:numId w:val="1"/>
        </w:numPr>
        <w:outlineLvl w:val="0"/>
        <w:rPr>
          <w:rFonts w:ascii="Arial" w:eastAsiaTheme="majorEastAsia" w:hAnsi="Arial" w:cs="Arial"/>
          <w:color w:val="000000" w:themeColor="text1"/>
          <w:sz w:val="18"/>
          <w:szCs w:val="18"/>
        </w:rPr>
      </w:pPr>
      <w:r w:rsidRPr="00AC34C3">
        <w:rPr>
          <w:rFonts w:ascii="Arial" w:eastAsiaTheme="majorEastAsia" w:hAnsi="Arial" w:cs="Arial"/>
          <w:color w:val="000000" w:themeColor="text1"/>
          <w:sz w:val="18"/>
          <w:szCs w:val="18"/>
        </w:rPr>
        <w:t>Call to Order</w:t>
      </w:r>
    </w:p>
    <w:p w14:paraId="7468030F" w14:textId="77777777" w:rsidR="00AC34C3" w:rsidRPr="00AC34C3" w:rsidRDefault="00AC34C3" w:rsidP="1E13165B">
      <w:pPr>
        <w:rPr>
          <w:sz w:val="18"/>
          <w:szCs w:val="18"/>
        </w:rPr>
      </w:pPr>
    </w:p>
    <w:p w14:paraId="554A43EB" w14:textId="77777777" w:rsidR="00AC34C3" w:rsidRPr="00AC34C3" w:rsidRDefault="00AC34C3" w:rsidP="00891F42">
      <w:pPr>
        <w:keepNext/>
        <w:keepLines/>
        <w:numPr>
          <w:ilvl w:val="0"/>
          <w:numId w:val="1"/>
        </w:numPr>
        <w:outlineLvl w:val="0"/>
        <w:rPr>
          <w:rFonts w:ascii="Arial" w:eastAsiaTheme="majorEastAsia" w:hAnsi="Arial" w:cs="Arial"/>
          <w:color w:val="000000" w:themeColor="text1"/>
          <w:sz w:val="18"/>
          <w:szCs w:val="18"/>
        </w:rPr>
      </w:pPr>
      <w:r w:rsidRPr="00AC34C3">
        <w:rPr>
          <w:rFonts w:ascii="Arial" w:eastAsiaTheme="majorEastAsia" w:hAnsi="Arial" w:cs="Arial"/>
          <w:color w:val="000000" w:themeColor="text1"/>
          <w:sz w:val="18"/>
          <w:szCs w:val="18"/>
        </w:rPr>
        <w:t>Roll Call</w:t>
      </w:r>
    </w:p>
    <w:p w14:paraId="1D1C76C0" w14:textId="77777777" w:rsidR="00AC34C3" w:rsidRPr="00AC34C3" w:rsidRDefault="00AC34C3" w:rsidP="1E13165B">
      <w:pPr>
        <w:rPr>
          <w:sz w:val="18"/>
          <w:szCs w:val="18"/>
        </w:rPr>
      </w:pPr>
    </w:p>
    <w:p w14:paraId="68045833" w14:textId="77777777" w:rsidR="00AC34C3" w:rsidRPr="00AC34C3" w:rsidRDefault="00AC34C3" w:rsidP="00891F42">
      <w:pPr>
        <w:keepNext/>
        <w:keepLines/>
        <w:numPr>
          <w:ilvl w:val="0"/>
          <w:numId w:val="1"/>
        </w:numPr>
        <w:outlineLvl w:val="0"/>
        <w:rPr>
          <w:rFonts w:ascii="Arial" w:eastAsiaTheme="majorEastAsia" w:hAnsi="Arial" w:cs="Arial"/>
          <w:color w:val="000000" w:themeColor="text1"/>
          <w:sz w:val="18"/>
          <w:szCs w:val="18"/>
        </w:rPr>
      </w:pPr>
      <w:r w:rsidRPr="00AC34C3">
        <w:rPr>
          <w:rFonts w:ascii="Arial" w:eastAsiaTheme="majorEastAsia" w:hAnsi="Arial" w:cs="Arial"/>
          <w:color w:val="000000" w:themeColor="text1"/>
          <w:sz w:val="18"/>
          <w:szCs w:val="18"/>
        </w:rPr>
        <w:t xml:space="preserve">Approval of Minutes </w:t>
      </w:r>
    </w:p>
    <w:p w14:paraId="09B87C11" w14:textId="7E9C8210" w:rsidR="00AC34C3" w:rsidRPr="00AC34C3" w:rsidRDefault="00AC34C3" w:rsidP="1E13165B">
      <w:pPr>
        <w:keepNext/>
        <w:keepLines/>
        <w:ind w:left="720"/>
        <w:outlineLvl w:val="1"/>
        <w:rPr>
          <w:rFonts w:ascii="Arial" w:eastAsiaTheme="majorEastAsia" w:hAnsi="Arial" w:cs="Arial"/>
          <w:color w:val="000000" w:themeColor="text1"/>
          <w:sz w:val="18"/>
          <w:szCs w:val="18"/>
        </w:rPr>
      </w:pPr>
      <w:r w:rsidRPr="00AC34C3">
        <w:rPr>
          <w:rFonts w:ascii="Arial" w:eastAsiaTheme="majorEastAsia" w:hAnsi="Arial" w:cs="Arial"/>
          <w:color w:val="000000" w:themeColor="text1"/>
          <w:sz w:val="18"/>
          <w:szCs w:val="18"/>
        </w:rPr>
        <w:t xml:space="preserve">SIEC Meeting – </w:t>
      </w:r>
      <w:r w:rsidR="004543A2">
        <w:rPr>
          <w:rFonts w:ascii="Arial" w:eastAsiaTheme="majorEastAsia" w:hAnsi="Arial" w:cs="Arial"/>
          <w:color w:val="000000" w:themeColor="text1"/>
          <w:sz w:val="18"/>
          <w:szCs w:val="18"/>
        </w:rPr>
        <w:t>October 25</w:t>
      </w:r>
      <w:r w:rsidR="00157CBB">
        <w:rPr>
          <w:rFonts w:ascii="Arial" w:eastAsiaTheme="majorEastAsia" w:hAnsi="Arial" w:cs="Arial"/>
          <w:color w:val="000000" w:themeColor="text1"/>
          <w:sz w:val="18"/>
          <w:szCs w:val="18"/>
        </w:rPr>
        <w:t>,</w:t>
      </w:r>
      <w:r w:rsidR="00157CBB">
        <w:rPr>
          <w:rFonts w:ascii="Arial" w:eastAsiaTheme="majorEastAsia" w:hAnsi="Arial" w:cs="Arial"/>
          <w:color w:val="000000" w:themeColor="text1"/>
          <w:sz w:val="18"/>
          <w:szCs w:val="18"/>
          <w:vertAlign w:val="superscript"/>
        </w:rPr>
        <w:t xml:space="preserve"> </w:t>
      </w:r>
      <w:r w:rsidR="007826A0" w:rsidRPr="007826A0">
        <w:rPr>
          <w:rFonts w:ascii="Arial" w:eastAsiaTheme="majorEastAsia" w:hAnsi="Arial" w:cs="Arial"/>
          <w:color w:val="000000" w:themeColor="text1"/>
          <w:sz w:val="18"/>
          <w:szCs w:val="18"/>
        </w:rPr>
        <w:t>202</w:t>
      </w:r>
      <w:r w:rsidR="00F83FB5">
        <w:rPr>
          <w:rFonts w:ascii="Arial" w:eastAsiaTheme="majorEastAsia" w:hAnsi="Arial" w:cs="Arial"/>
          <w:color w:val="000000" w:themeColor="text1"/>
          <w:sz w:val="18"/>
          <w:szCs w:val="18"/>
        </w:rPr>
        <w:t>3</w:t>
      </w:r>
    </w:p>
    <w:p w14:paraId="057C3BFF" w14:textId="77777777" w:rsidR="00AC34C3" w:rsidRPr="00AC34C3" w:rsidRDefault="00AC34C3" w:rsidP="1E13165B">
      <w:pPr>
        <w:rPr>
          <w:sz w:val="18"/>
          <w:szCs w:val="18"/>
        </w:rPr>
      </w:pPr>
    </w:p>
    <w:p w14:paraId="0A16525F" w14:textId="367A3FF1" w:rsidR="00AC34C3" w:rsidRPr="00455A37" w:rsidRDefault="00AC34C3" w:rsidP="00891F42">
      <w:pPr>
        <w:keepNext/>
        <w:keepLines/>
        <w:numPr>
          <w:ilvl w:val="0"/>
          <w:numId w:val="1"/>
        </w:numPr>
        <w:outlineLvl w:val="0"/>
        <w:rPr>
          <w:rFonts w:ascii="Arial" w:eastAsiaTheme="majorEastAsia" w:hAnsi="Arial" w:cs="Arial"/>
          <w:color w:val="000000" w:themeColor="text1"/>
          <w:sz w:val="18"/>
          <w:szCs w:val="18"/>
        </w:rPr>
      </w:pPr>
      <w:r w:rsidRPr="00455A37">
        <w:rPr>
          <w:rFonts w:ascii="Arial" w:eastAsiaTheme="majorEastAsia" w:hAnsi="Arial" w:cs="Arial"/>
          <w:color w:val="000000" w:themeColor="text1"/>
          <w:sz w:val="18"/>
          <w:szCs w:val="18"/>
        </w:rPr>
        <w:t xml:space="preserve">Chairman’s Report </w:t>
      </w:r>
    </w:p>
    <w:p w14:paraId="3BA9ED63" w14:textId="11831172" w:rsidR="00F83FB5" w:rsidRDefault="00F83FB5" w:rsidP="00891F42">
      <w:pPr>
        <w:keepNext/>
        <w:keepLines/>
        <w:numPr>
          <w:ilvl w:val="1"/>
          <w:numId w:val="2"/>
        </w:numPr>
        <w:outlineLvl w:val="1"/>
        <w:rPr>
          <w:rFonts w:ascii="Arial" w:eastAsiaTheme="majorEastAsia" w:hAnsi="Arial" w:cs="Arial"/>
          <w:color w:val="000000" w:themeColor="text1"/>
          <w:sz w:val="18"/>
          <w:szCs w:val="18"/>
        </w:rPr>
      </w:pPr>
      <w:r>
        <w:rPr>
          <w:rFonts w:ascii="Arial" w:eastAsiaTheme="majorEastAsia" w:hAnsi="Arial" w:cs="Arial"/>
          <w:color w:val="000000" w:themeColor="text1"/>
          <w:sz w:val="18"/>
          <w:szCs w:val="18"/>
        </w:rPr>
        <w:t>Hazardous Mitigation Generator Project</w:t>
      </w:r>
    </w:p>
    <w:p w14:paraId="4A9F6A4D" w14:textId="74EAF1A0" w:rsidR="00782236" w:rsidRDefault="00782236" w:rsidP="00891F42">
      <w:pPr>
        <w:keepNext/>
        <w:keepLines/>
        <w:numPr>
          <w:ilvl w:val="1"/>
          <w:numId w:val="2"/>
        </w:numPr>
        <w:outlineLvl w:val="1"/>
        <w:rPr>
          <w:rFonts w:ascii="Arial" w:eastAsiaTheme="majorEastAsia" w:hAnsi="Arial" w:cs="Arial"/>
          <w:color w:val="000000" w:themeColor="text1"/>
          <w:sz w:val="18"/>
          <w:szCs w:val="18"/>
        </w:rPr>
      </w:pPr>
      <w:r>
        <w:rPr>
          <w:rFonts w:ascii="Arial" w:eastAsiaTheme="majorEastAsia" w:hAnsi="Arial" w:cs="Arial"/>
          <w:color w:val="000000" w:themeColor="text1"/>
          <w:sz w:val="18"/>
          <w:szCs w:val="18"/>
        </w:rPr>
        <w:t>Ne</w:t>
      </w:r>
      <w:r w:rsidR="006B3B9E">
        <w:rPr>
          <w:rFonts w:ascii="Arial" w:eastAsiaTheme="majorEastAsia" w:hAnsi="Arial" w:cs="Arial"/>
          <w:color w:val="000000" w:themeColor="text1"/>
          <w:sz w:val="18"/>
          <w:szCs w:val="18"/>
        </w:rPr>
        <w:t xml:space="preserve">w Smart Sheet App </w:t>
      </w:r>
      <w:bookmarkStart w:id="0" w:name="_GoBack"/>
      <w:bookmarkEnd w:id="0"/>
    </w:p>
    <w:p w14:paraId="379C9102" w14:textId="0C73D9DD" w:rsidR="00A14289" w:rsidRPr="00A14289" w:rsidRDefault="00A14289" w:rsidP="00A14289">
      <w:pPr>
        <w:keepNext/>
        <w:keepLines/>
        <w:ind w:left="720"/>
        <w:outlineLvl w:val="1"/>
        <w:rPr>
          <w:rFonts w:ascii="Arial" w:eastAsiaTheme="majorEastAsia" w:hAnsi="Arial" w:cs="Arial"/>
          <w:color w:val="000000" w:themeColor="text1"/>
          <w:sz w:val="18"/>
          <w:szCs w:val="18"/>
        </w:rPr>
      </w:pPr>
    </w:p>
    <w:p w14:paraId="0A0CB37D" w14:textId="77777777" w:rsidR="00AC34C3" w:rsidRPr="00AC34C3" w:rsidRDefault="00AC34C3" w:rsidP="00891F42">
      <w:pPr>
        <w:keepNext/>
        <w:keepLines/>
        <w:numPr>
          <w:ilvl w:val="0"/>
          <w:numId w:val="1"/>
        </w:numPr>
        <w:outlineLvl w:val="0"/>
        <w:rPr>
          <w:rFonts w:ascii="Arial" w:eastAsiaTheme="majorEastAsia" w:hAnsi="Arial" w:cs="Arial"/>
          <w:color w:val="000000" w:themeColor="text1"/>
          <w:sz w:val="18"/>
          <w:szCs w:val="18"/>
        </w:rPr>
      </w:pPr>
      <w:r w:rsidRPr="00AC34C3">
        <w:rPr>
          <w:rFonts w:ascii="Arial" w:eastAsiaTheme="majorEastAsia" w:hAnsi="Arial" w:cs="Arial"/>
          <w:color w:val="000000" w:themeColor="text1"/>
          <w:sz w:val="18"/>
          <w:szCs w:val="18"/>
        </w:rPr>
        <w:t>Advisory Committee Reports</w:t>
      </w:r>
    </w:p>
    <w:p w14:paraId="244E6EEB" w14:textId="1F447C8C" w:rsidR="00AC34C3" w:rsidRDefault="00AC34C3" w:rsidP="00891F42">
      <w:pPr>
        <w:keepNext/>
        <w:keepLines/>
        <w:numPr>
          <w:ilvl w:val="1"/>
          <w:numId w:val="3"/>
        </w:numPr>
        <w:outlineLvl w:val="1"/>
        <w:rPr>
          <w:rFonts w:ascii="Arial" w:eastAsiaTheme="majorEastAsia" w:hAnsi="Arial" w:cs="Arial"/>
          <w:color w:val="000000" w:themeColor="text1"/>
          <w:sz w:val="18"/>
          <w:szCs w:val="18"/>
        </w:rPr>
      </w:pPr>
      <w:r w:rsidRPr="00AC34C3">
        <w:rPr>
          <w:rFonts w:ascii="Arial" w:eastAsiaTheme="majorEastAsia" w:hAnsi="Arial" w:cs="Arial"/>
          <w:color w:val="000000" w:themeColor="text1"/>
          <w:sz w:val="18"/>
          <w:szCs w:val="18"/>
        </w:rPr>
        <w:t>Budget and Finance</w:t>
      </w:r>
    </w:p>
    <w:p w14:paraId="70020329" w14:textId="77777777" w:rsidR="00AC34C3" w:rsidRPr="00AC34C3" w:rsidRDefault="00AC34C3" w:rsidP="00891F42">
      <w:pPr>
        <w:keepNext/>
        <w:keepLines/>
        <w:numPr>
          <w:ilvl w:val="1"/>
          <w:numId w:val="3"/>
        </w:numPr>
        <w:outlineLvl w:val="1"/>
        <w:rPr>
          <w:rFonts w:ascii="Arial" w:eastAsiaTheme="majorEastAsia" w:hAnsi="Arial" w:cs="Arial"/>
          <w:color w:val="000000" w:themeColor="text1"/>
          <w:sz w:val="18"/>
          <w:szCs w:val="18"/>
        </w:rPr>
      </w:pPr>
      <w:r w:rsidRPr="00AC34C3">
        <w:rPr>
          <w:rFonts w:ascii="Arial" w:eastAsiaTheme="majorEastAsia" w:hAnsi="Arial" w:cs="Arial"/>
          <w:color w:val="000000" w:themeColor="text1"/>
          <w:sz w:val="18"/>
          <w:szCs w:val="18"/>
        </w:rPr>
        <w:t xml:space="preserve">Technical </w:t>
      </w:r>
    </w:p>
    <w:p w14:paraId="6EF0430A" w14:textId="28510A68" w:rsidR="00743177" w:rsidRDefault="00AC34C3" w:rsidP="00891F42">
      <w:pPr>
        <w:keepNext/>
        <w:keepLines/>
        <w:numPr>
          <w:ilvl w:val="1"/>
          <w:numId w:val="3"/>
        </w:numPr>
        <w:outlineLvl w:val="1"/>
        <w:rPr>
          <w:rFonts w:ascii="Arial" w:eastAsiaTheme="majorEastAsia" w:hAnsi="Arial" w:cs="Arial"/>
          <w:color w:val="000000" w:themeColor="text1"/>
          <w:sz w:val="18"/>
          <w:szCs w:val="18"/>
        </w:rPr>
      </w:pPr>
      <w:r w:rsidRPr="00AC34C3">
        <w:rPr>
          <w:rFonts w:ascii="Arial" w:eastAsiaTheme="majorEastAsia" w:hAnsi="Arial" w:cs="Arial"/>
          <w:color w:val="000000" w:themeColor="text1"/>
          <w:sz w:val="18"/>
          <w:szCs w:val="18"/>
        </w:rPr>
        <w:t>Policy and Planning</w:t>
      </w:r>
    </w:p>
    <w:p w14:paraId="1807AD5C" w14:textId="7C382BB0" w:rsidR="00743177" w:rsidRDefault="00AC34C3" w:rsidP="00891F42">
      <w:pPr>
        <w:keepNext/>
        <w:keepLines/>
        <w:numPr>
          <w:ilvl w:val="1"/>
          <w:numId w:val="3"/>
        </w:numPr>
        <w:outlineLvl w:val="1"/>
        <w:rPr>
          <w:rFonts w:ascii="Arial" w:eastAsiaTheme="majorEastAsia" w:hAnsi="Arial" w:cs="Arial"/>
          <w:color w:val="000000" w:themeColor="text1"/>
          <w:sz w:val="18"/>
          <w:szCs w:val="18"/>
        </w:rPr>
      </w:pPr>
      <w:r w:rsidRPr="00AC34C3">
        <w:rPr>
          <w:rFonts w:ascii="Arial" w:eastAsiaTheme="majorEastAsia" w:hAnsi="Arial" w:cs="Arial"/>
          <w:color w:val="000000" w:themeColor="text1"/>
          <w:sz w:val="18"/>
          <w:szCs w:val="18"/>
        </w:rPr>
        <w:t>Broadband</w:t>
      </w:r>
    </w:p>
    <w:p w14:paraId="6342A4B4" w14:textId="247FD724" w:rsidR="00AC34C3" w:rsidRPr="00AC34C3" w:rsidRDefault="00AC34C3" w:rsidP="00891F42">
      <w:pPr>
        <w:keepNext/>
        <w:keepLines/>
        <w:numPr>
          <w:ilvl w:val="1"/>
          <w:numId w:val="3"/>
        </w:numPr>
        <w:outlineLvl w:val="1"/>
        <w:rPr>
          <w:rFonts w:ascii="Arial" w:eastAsiaTheme="majorEastAsia" w:hAnsi="Arial" w:cs="Arial"/>
          <w:color w:val="000000" w:themeColor="text1"/>
          <w:sz w:val="18"/>
          <w:szCs w:val="18"/>
        </w:rPr>
      </w:pPr>
      <w:r w:rsidRPr="00AC34C3">
        <w:rPr>
          <w:rFonts w:ascii="Arial" w:eastAsiaTheme="majorEastAsia" w:hAnsi="Arial" w:cs="Arial"/>
          <w:color w:val="000000" w:themeColor="text1"/>
          <w:sz w:val="18"/>
          <w:szCs w:val="18"/>
        </w:rPr>
        <w:t>Training and Outreach</w:t>
      </w:r>
    </w:p>
    <w:p w14:paraId="0EB57E03" w14:textId="77777777" w:rsidR="00AC34C3" w:rsidRPr="00AC34C3" w:rsidRDefault="00AC34C3" w:rsidP="1E13165B">
      <w:pPr>
        <w:rPr>
          <w:sz w:val="18"/>
          <w:szCs w:val="18"/>
        </w:rPr>
      </w:pPr>
    </w:p>
    <w:p w14:paraId="1304186F" w14:textId="46EE810D" w:rsidR="00D75DAE" w:rsidRDefault="00AC34C3" w:rsidP="00891F42">
      <w:pPr>
        <w:keepNext/>
        <w:keepLines/>
        <w:numPr>
          <w:ilvl w:val="0"/>
          <w:numId w:val="1"/>
        </w:numPr>
        <w:outlineLvl w:val="0"/>
        <w:rPr>
          <w:rFonts w:ascii="Arial" w:eastAsiaTheme="majorEastAsia" w:hAnsi="Arial" w:cs="Arial"/>
          <w:color w:val="000000" w:themeColor="text1"/>
          <w:sz w:val="18"/>
          <w:szCs w:val="18"/>
        </w:rPr>
      </w:pPr>
      <w:r w:rsidRPr="00AC34C3">
        <w:rPr>
          <w:rFonts w:ascii="Arial" w:eastAsiaTheme="majorEastAsia" w:hAnsi="Arial" w:cs="Arial"/>
          <w:color w:val="000000" w:themeColor="text1"/>
          <w:sz w:val="18"/>
          <w:szCs w:val="18"/>
        </w:rPr>
        <w:t xml:space="preserve">Unfinished Business  </w:t>
      </w:r>
    </w:p>
    <w:p w14:paraId="75C30249" w14:textId="35A7B5F1" w:rsidR="008A57E8" w:rsidRDefault="00EF32E8" w:rsidP="00116979">
      <w:pPr>
        <w:keepNext/>
        <w:keepLines/>
        <w:numPr>
          <w:ilvl w:val="1"/>
          <w:numId w:val="5"/>
        </w:numPr>
        <w:outlineLvl w:val="1"/>
        <w:rPr>
          <w:rFonts w:ascii="Arial" w:eastAsiaTheme="majorEastAsia" w:hAnsi="Arial" w:cs="Arial"/>
          <w:color w:val="000000" w:themeColor="text1"/>
          <w:sz w:val="18"/>
          <w:szCs w:val="18"/>
        </w:rPr>
      </w:pPr>
      <w:r>
        <w:rPr>
          <w:rFonts w:ascii="Arial" w:eastAsiaTheme="majorEastAsia" w:hAnsi="Arial" w:cs="Arial"/>
          <w:color w:val="000000" w:themeColor="text1"/>
          <w:sz w:val="18"/>
          <w:szCs w:val="18"/>
        </w:rPr>
        <w:t>State Ethernet Project Upgrade</w:t>
      </w:r>
    </w:p>
    <w:p w14:paraId="7DFBBADC" w14:textId="3BEB1986" w:rsidR="00F65452" w:rsidRDefault="00F65452" w:rsidP="00116979">
      <w:pPr>
        <w:keepNext/>
        <w:keepLines/>
        <w:numPr>
          <w:ilvl w:val="1"/>
          <w:numId w:val="5"/>
        </w:numPr>
        <w:outlineLvl w:val="1"/>
        <w:rPr>
          <w:rFonts w:ascii="Arial" w:eastAsiaTheme="majorEastAsia" w:hAnsi="Arial" w:cs="Arial"/>
          <w:color w:val="000000" w:themeColor="text1"/>
          <w:sz w:val="18"/>
          <w:szCs w:val="18"/>
        </w:rPr>
      </w:pPr>
      <w:r>
        <w:rPr>
          <w:rFonts w:ascii="Arial" w:eastAsiaTheme="majorEastAsia" w:hAnsi="Arial" w:cs="Arial"/>
          <w:color w:val="000000" w:themeColor="text1"/>
          <w:sz w:val="18"/>
          <w:szCs w:val="18"/>
        </w:rPr>
        <w:t>Independence Site status</w:t>
      </w:r>
    </w:p>
    <w:p w14:paraId="406BAD24" w14:textId="77777777" w:rsidR="008A57E8" w:rsidRDefault="008A57E8" w:rsidP="008A57E8">
      <w:pPr>
        <w:keepNext/>
        <w:keepLines/>
        <w:ind w:left="720"/>
        <w:outlineLvl w:val="1"/>
        <w:rPr>
          <w:rFonts w:ascii="Arial" w:eastAsiaTheme="majorEastAsia" w:hAnsi="Arial" w:cs="Arial"/>
          <w:color w:val="000000" w:themeColor="text1"/>
          <w:sz w:val="18"/>
          <w:szCs w:val="18"/>
        </w:rPr>
      </w:pPr>
    </w:p>
    <w:p w14:paraId="6F1543AF" w14:textId="17035E2D" w:rsidR="00617937" w:rsidRPr="00AD0C2A" w:rsidRDefault="00EF32E8" w:rsidP="00587C41">
      <w:pPr>
        <w:keepNext/>
        <w:keepLines/>
        <w:ind w:left="720"/>
        <w:outlineLvl w:val="1"/>
        <w:rPr>
          <w:rFonts w:ascii="Arial" w:eastAsiaTheme="majorEastAsia" w:hAnsi="Arial" w:cs="Arial"/>
          <w:color w:val="000000" w:themeColor="text1"/>
          <w:sz w:val="18"/>
          <w:szCs w:val="18"/>
        </w:rPr>
      </w:pPr>
      <w:r>
        <w:rPr>
          <w:rFonts w:ascii="Arial" w:eastAsiaTheme="majorEastAsia" w:hAnsi="Arial" w:cs="Arial"/>
          <w:color w:val="000000" w:themeColor="text1"/>
          <w:sz w:val="18"/>
          <w:szCs w:val="18"/>
        </w:rPr>
        <w:t xml:space="preserve"> </w:t>
      </w:r>
      <w:r w:rsidR="00AC34C3" w:rsidRPr="00AD0C2A">
        <w:rPr>
          <w:rFonts w:ascii="Arial" w:eastAsiaTheme="majorEastAsia" w:hAnsi="Arial" w:cs="Arial"/>
          <w:color w:val="000000" w:themeColor="text1"/>
          <w:sz w:val="18"/>
          <w:szCs w:val="18"/>
        </w:rPr>
        <w:t>New Business</w:t>
      </w:r>
    </w:p>
    <w:p w14:paraId="2F44D6A7" w14:textId="41B64150" w:rsidR="005D0724" w:rsidRDefault="005D0724" w:rsidP="00782236">
      <w:pPr>
        <w:keepNext/>
        <w:keepLines/>
        <w:ind w:left="720"/>
        <w:outlineLvl w:val="1"/>
        <w:rPr>
          <w:rFonts w:ascii="Arial" w:eastAsiaTheme="majorEastAsia" w:hAnsi="Arial" w:cs="Arial"/>
          <w:color w:val="000000" w:themeColor="text1"/>
          <w:sz w:val="18"/>
          <w:szCs w:val="18"/>
        </w:rPr>
      </w:pPr>
    </w:p>
    <w:p w14:paraId="12876D1A" w14:textId="77777777" w:rsidR="006B3B9E" w:rsidRDefault="006B3B9E" w:rsidP="00782236">
      <w:pPr>
        <w:keepNext/>
        <w:keepLines/>
        <w:ind w:left="720"/>
        <w:outlineLvl w:val="1"/>
        <w:rPr>
          <w:rFonts w:ascii="Arial" w:eastAsiaTheme="majorEastAsia" w:hAnsi="Arial" w:cs="Arial"/>
          <w:color w:val="000000" w:themeColor="text1"/>
          <w:sz w:val="18"/>
          <w:szCs w:val="18"/>
        </w:rPr>
      </w:pPr>
    </w:p>
    <w:p w14:paraId="340E5B12" w14:textId="77777777" w:rsidR="00AC34C3" w:rsidRPr="00AC34C3" w:rsidRDefault="00AC34C3" w:rsidP="00891F42">
      <w:pPr>
        <w:keepNext/>
        <w:keepLines/>
        <w:numPr>
          <w:ilvl w:val="0"/>
          <w:numId w:val="1"/>
        </w:numPr>
        <w:outlineLvl w:val="0"/>
        <w:rPr>
          <w:rFonts w:ascii="Arial" w:eastAsiaTheme="majorEastAsia" w:hAnsi="Arial" w:cs="Arial"/>
          <w:color w:val="000000" w:themeColor="text1"/>
          <w:sz w:val="18"/>
          <w:szCs w:val="18"/>
        </w:rPr>
      </w:pPr>
      <w:r w:rsidRPr="00AC34C3">
        <w:rPr>
          <w:rFonts w:ascii="Arial" w:eastAsiaTheme="majorEastAsia" w:hAnsi="Arial" w:cs="Arial"/>
          <w:color w:val="000000" w:themeColor="text1"/>
          <w:sz w:val="18"/>
          <w:szCs w:val="18"/>
        </w:rPr>
        <w:t>Public Comments</w:t>
      </w:r>
    </w:p>
    <w:p w14:paraId="25C89503" w14:textId="77777777" w:rsidR="00AC34C3" w:rsidRPr="00AC34C3" w:rsidRDefault="00AC34C3" w:rsidP="00891F42">
      <w:pPr>
        <w:keepNext/>
        <w:keepLines/>
        <w:numPr>
          <w:ilvl w:val="1"/>
          <w:numId w:val="1"/>
        </w:numPr>
        <w:outlineLvl w:val="1"/>
        <w:rPr>
          <w:rFonts w:ascii="Arial" w:eastAsiaTheme="majorEastAsia" w:hAnsi="Arial" w:cs="Arial"/>
          <w:color w:val="000000" w:themeColor="text1"/>
          <w:sz w:val="18"/>
          <w:szCs w:val="18"/>
        </w:rPr>
      </w:pPr>
      <w:r w:rsidRPr="00AC34C3">
        <w:rPr>
          <w:rFonts w:ascii="Arial" w:eastAsiaTheme="majorEastAsia" w:hAnsi="Arial" w:cs="Arial"/>
          <w:color w:val="000000" w:themeColor="text1"/>
          <w:sz w:val="18"/>
          <w:szCs w:val="18"/>
        </w:rPr>
        <w:t>Public Comments</w:t>
      </w:r>
    </w:p>
    <w:p w14:paraId="1B0954E8" w14:textId="77777777" w:rsidR="00AC34C3" w:rsidRPr="00AC34C3" w:rsidRDefault="00AC34C3" w:rsidP="1E13165B">
      <w:pPr>
        <w:rPr>
          <w:sz w:val="18"/>
          <w:szCs w:val="18"/>
        </w:rPr>
      </w:pPr>
    </w:p>
    <w:p w14:paraId="500B0054" w14:textId="77777777" w:rsidR="00AC34C3" w:rsidRPr="00D32520" w:rsidRDefault="00AC34C3" w:rsidP="00891F42">
      <w:pPr>
        <w:keepNext/>
        <w:keepLines/>
        <w:numPr>
          <w:ilvl w:val="0"/>
          <w:numId w:val="1"/>
        </w:numPr>
        <w:outlineLvl w:val="0"/>
        <w:rPr>
          <w:rFonts w:ascii="Arial" w:eastAsiaTheme="majorEastAsia" w:hAnsi="Arial" w:cs="Arial"/>
          <w:color w:val="000000" w:themeColor="text1"/>
          <w:sz w:val="18"/>
          <w:szCs w:val="18"/>
        </w:rPr>
      </w:pPr>
      <w:r w:rsidRPr="00D32520">
        <w:rPr>
          <w:rFonts w:ascii="Arial" w:eastAsiaTheme="majorEastAsia" w:hAnsi="Arial" w:cs="Arial"/>
          <w:color w:val="000000" w:themeColor="text1"/>
          <w:sz w:val="18"/>
          <w:szCs w:val="18"/>
        </w:rPr>
        <w:t>Next Quarterly Meeting</w:t>
      </w:r>
    </w:p>
    <w:p w14:paraId="51186B42" w14:textId="66B9B078" w:rsidR="00AC34C3" w:rsidRPr="00AC34C3" w:rsidRDefault="004543A2" w:rsidP="1E13165B">
      <w:pPr>
        <w:keepNext/>
        <w:keepLines/>
        <w:ind w:left="720"/>
        <w:outlineLvl w:val="2"/>
        <w:rPr>
          <w:rFonts w:ascii="Arial" w:eastAsiaTheme="majorEastAsia" w:hAnsi="Arial" w:cs="Arial"/>
          <w:color w:val="000000" w:themeColor="text1"/>
          <w:sz w:val="18"/>
          <w:szCs w:val="18"/>
        </w:rPr>
      </w:pPr>
      <w:r>
        <w:rPr>
          <w:rFonts w:ascii="Arial" w:eastAsiaTheme="majorEastAsia" w:hAnsi="Arial" w:cs="Arial"/>
          <w:color w:val="000000" w:themeColor="text1"/>
          <w:sz w:val="18"/>
          <w:szCs w:val="18"/>
        </w:rPr>
        <w:t xml:space="preserve">Pending approval: April </w:t>
      </w:r>
      <w:r w:rsidR="00F83FB5">
        <w:rPr>
          <w:rFonts w:ascii="Arial" w:eastAsiaTheme="majorEastAsia" w:hAnsi="Arial" w:cs="Arial"/>
          <w:color w:val="000000" w:themeColor="text1"/>
          <w:sz w:val="18"/>
          <w:szCs w:val="18"/>
        </w:rPr>
        <w:t>24, 2024</w:t>
      </w:r>
      <w:r w:rsidR="00AC34C3" w:rsidRPr="00D32520">
        <w:rPr>
          <w:rFonts w:ascii="Arial" w:eastAsiaTheme="majorEastAsia" w:hAnsi="Arial" w:cs="Arial"/>
          <w:color w:val="000000" w:themeColor="text1"/>
          <w:sz w:val="18"/>
          <w:szCs w:val="18"/>
        </w:rPr>
        <w:t xml:space="preserve"> at 1:30 PM</w:t>
      </w:r>
    </w:p>
    <w:p w14:paraId="30D7AD87" w14:textId="77777777" w:rsidR="00AC34C3" w:rsidRPr="00AC34C3" w:rsidRDefault="00AC34C3" w:rsidP="1E13165B">
      <w:pPr>
        <w:rPr>
          <w:sz w:val="18"/>
          <w:szCs w:val="18"/>
        </w:rPr>
      </w:pPr>
    </w:p>
    <w:p w14:paraId="5D28D2C2" w14:textId="77777777" w:rsidR="00AC34C3" w:rsidRPr="00AC34C3" w:rsidRDefault="00AC34C3" w:rsidP="00891F42">
      <w:pPr>
        <w:keepNext/>
        <w:keepLines/>
        <w:numPr>
          <w:ilvl w:val="0"/>
          <w:numId w:val="1"/>
        </w:numPr>
        <w:outlineLvl w:val="0"/>
        <w:rPr>
          <w:rFonts w:ascii="Arial" w:eastAsiaTheme="majorEastAsia" w:hAnsi="Arial" w:cs="Arial"/>
          <w:color w:val="000000" w:themeColor="text1"/>
          <w:sz w:val="18"/>
          <w:szCs w:val="18"/>
        </w:rPr>
      </w:pPr>
      <w:r w:rsidRPr="00AC34C3">
        <w:rPr>
          <w:rFonts w:ascii="Arial" w:eastAsiaTheme="majorEastAsia" w:hAnsi="Arial" w:cs="Arial"/>
          <w:color w:val="000000" w:themeColor="text1"/>
          <w:sz w:val="18"/>
          <w:szCs w:val="18"/>
        </w:rPr>
        <w:t>Adjournment</w:t>
      </w:r>
    </w:p>
    <w:p w14:paraId="0AFAAAD4" w14:textId="77777777" w:rsidR="008479E1" w:rsidRPr="00ED00EB" w:rsidRDefault="008479E1" w:rsidP="1E13165B">
      <w:pPr>
        <w:jc w:val="center"/>
        <w:rPr>
          <w:rFonts w:ascii="Arial" w:hAnsi="Arial" w:cs="Arial"/>
          <w:b/>
          <w:sz w:val="16"/>
          <w:szCs w:val="16"/>
        </w:rPr>
      </w:pPr>
    </w:p>
    <w:p w14:paraId="518194B4" w14:textId="77777777" w:rsidR="00B91A31" w:rsidRPr="00ED00EB" w:rsidRDefault="008F33B4" w:rsidP="1E13165B">
      <w:pPr>
        <w:jc w:val="center"/>
        <w:rPr>
          <w:rFonts w:ascii="Arial" w:hAnsi="Arial" w:cs="Arial"/>
          <w:b/>
          <w:sz w:val="16"/>
          <w:szCs w:val="16"/>
        </w:rPr>
      </w:pPr>
      <w:r w:rsidRPr="00ED00EB">
        <w:rPr>
          <w:rFonts w:ascii="Arial" w:hAnsi="Arial" w:cs="Arial"/>
          <w:b/>
          <w:sz w:val="16"/>
          <w:szCs w:val="16"/>
        </w:rPr>
        <w:t xml:space="preserve">For information on disability accommodations contact </w:t>
      </w:r>
    </w:p>
    <w:p w14:paraId="2D6B31FF" w14:textId="30716C9D" w:rsidR="008F33B4" w:rsidRPr="00ED00EB" w:rsidRDefault="00EF32E8" w:rsidP="1E13165B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Jake Chatfield</w:t>
      </w:r>
      <w:r w:rsidR="008F33B4" w:rsidRPr="00ED00EB">
        <w:rPr>
          <w:rFonts w:ascii="Arial" w:hAnsi="Arial" w:cs="Arial"/>
          <w:b/>
          <w:sz w:val="16"/>
          <w:szCs w:val="16"/>
        </w:rPr>
        <w:t>, Committee Secretary, 7667 Independence Blvd. Baton Rouge, LA 70806; Voice number (225) 358-5521</w:t>
      </w:r>
      <w:r>
        <w:rPr>
          <w:rFonts w:ascii="Arial" w:hAnsi="Arial" w:cs="Arial"/>
          <w:b/>
          <w:sz w:val="16"/>
          <w:szCs w:val="16"/>
        </w:rPr>
        <w:t xml:space="preserve"> jacob.chatfield</w:t>
      </w:r>
      <w:r w:rsidR="00743177" w:rsidRPr="00ED00EB">
        <w:rPr>
          <w:rFonts w:ascii="Arial" w:hAnsi="Arial" w:cs="Arial"/>
          <w:b/>
          <w:sz w:val="16"/>
          <w:szCs w:val="16"/>
        </w:rPr>
        <w:t>@la.gov</w:t>
      </w:r>
      <w:r w:rsidR="008F33B4" w:rsidRPr="00ED00EB">
        <w:rPr>
          <w:rFonts w:ascii="Arial" w:hAnsi="Arial" w:cs="Arial"/>
          <w:b/>
          <w:sz w:val="16"/>
          <w:szCs w:val="16"/>
        </w:rPr>
        <w:t>.</w:t>
      </w:r>
    </w:p>
    <w:sectPr w:rsidR="008F33B4" w:rsidRPr="00ED00EB" w:rsidSect="00022F71">
      <w:headerReference w:type="first" r:id="rId13"/>
      <w:footerReference w:type="first" r:id="rId14"/>
      <w:pgSz w:w="12240" w:h="15840" w:code="1"/>
      <w:pgMar w:top="1440" w:right="1800" w:bottom="1440" w:left="1800" w:header="1152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2B52E" w14:textId="77777777" w:rsidR="00961278" w:rsidRDefault="00961278">
      <w:r>
        <w:separator/>
      </w:r>
    </w:p>
  </w:endnote>
  <w:endnote w:type="continuationSeparator" w:id="0">
    <w:p w14:paraId="3CF2BAA0" w14:textId="77777777" w:rsidR="00961278" w:rsidRDefault="0096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-792" w:type="dxa"/>
      <w:tblLook w:val="01E0" w:firstRow="1" w:lastRow="1" w:firstColumn="1" w:lastColumn="1" w:noHBand="0" w:noVBand="0"/>
    </w:tblPr>
    <w:tblGrid>
      <w:gridCol w:w="10080"/>
    </w:tblGrid>
    <w:tr w:rsidR="00D2243B" w:rsidRPr="00BB0490" w14:paraId="6A5F221D" w14:textId="77777777" w:rsidTr="00BB0490">
      <w:tc>
        <w:tcPr>
          <w:tcW w:w="10080" w:type="dxa"/>
          <w:shd w:val="clear" w:color="auto" w:fill="auto"/>
        </w:tcPr>
        <w:p w14:paraId="6A5F221B" w14:textId="77777777" w:rsidR="00F04D2E" w:rsidRPr="00F04D2E" w:rsidRDefault="00F04D2E" w:rsidP="00F04D2E">
          <w:pPr>
            <w:tabs>
              <w:tab w:val="center" w:pos="4680"/>
              <w:tab w:val="right" w:pos="9360"/>
            </w:tabs>
            <w:jc w:val="center"/>
            <w:rPr>
              <w:rFonts w:ascii="Arial Black" w:eastAsia="Calibri" w:hAnsi="Arial Black" w:cs="Andalus"/>
              <w:color w:val="000000"/>
              <w:spacing w:val="20"/>
              <w:sz w:val="12"/>
              <w:szCs w:val="12"/>
            </w:rPr>
          </w:pPr>
          <w:r w:rsidRPr="00F04D2E">
            <w:rPr>
              <w:rFonts w:ascii="Arial Black" w:eastAsia="Calibri" w:hAnsi="Arial Black" w:cs="Andalus"/>
              <w:color w:val="000000"/>
              <w:spacing w:val="20"/>
              <w:sz w:val="12"/>
              <w:szCs w:val="12"/>
            </w:rPr>
            <w:t>7667 I</w:t>
          </w:r>
          <w:r w:rsidRPr="00F04D2E">
            <w:rPr>
              <w:rFonts w:ascii="Arial Black" w:eastAsia="Calibri" w:hAnsi="Arial Black" w:cs="Andalus"/>
              <w:color w:val="000000"/>
              <w:spacing w:val="20"/>
              <w:sz w:val="8"/>
              <w:szCs w:val="8"/>
            </w:rPr>
            <w:t>NDEPENDENCE</w:t>
          </w:r>
          <w:r w:rsidRPr="00F04D2E">
            <w:rPr>
              <w:rFonts w:ascii="Arial Black" w:eastAsia="Calibri" w:hAnsi="Arial Black" w:cs="Andalus"/>
              <w:color w:val="000000"/>
              <w:spacing w:val="20"/>
              <w:sz w:val="12"/>
              <w:szCs w:val="12"/>
            </w:rPr>
            <w:t xml:space="preserve"> B</w:t>
          </w:r>
          <w:r w:rsidRPr="00F04D2E">
            <w:rPr>
              <w:rFonts w:ascii="Arial Black" w:eastAsia="Calibri" w:hAnsi="Arial Black" w:cs="Andalus"/>
              <w:color w:val="000000"/>
              <w:spacing w:val="20"/>
              <w:sz w:val="8"/>
              <w:szCs w:val="8"/>
            </w:rPr>
            <w:t>OULEVARD</w:t>
          </w:r>
          <w:r w:rsidRPr="00F04D2E">
            <w:rPr>
              <w:rFonts w:ascii="Arial Black" w:eastAsia="Calibri" w:hAnsi="Arial Black" w:cs="Andalus"/>
              <w:color w:val="000000"/>
              <w:spacing w:val="20"/>
              <w:sz w:val="12"/>
              <w:szCs w:val="12"/>
            </w:rPr>
            <w:t xml:space="preserve"> • B</w:t>
          </w:r>
          <w:r w:rsidRPr="00F04D2E">
            <w:rPr>
              <w:rFonts w:ascii="Arial Black" w:eastAsia="Calibri" w:hAnsi="Arial Black" w:cs="Andalus"/>
              <w:color w:val="000000"/>
              <w:spacing w:val="20"/>
              <w:sz w:val="8"/>
              <w:szCs w:val="8"/>
            </w:rPr>
            <w:t>ATON</w:t>
          </w:r>
          <w:r w:rsidRPr="00F04D2E">
            <w:rPr>
              <w:rFonts w:ascii="Arial Black" w:eastAsia="Calibri" w:hAnsi="Arial Black" w:cs="Andalus"/>
              <w:color w:val="000000"/>
              <w:spacing w:val="20"/>
              <w:sz w:val="12"/>
              <w:szCs w:val="12"/>
            </w:rPr>
            <w:t xml:space="preserve"> R</w:t>
          </w:r>
          <w:r w:rsidRPr="00F04D2E">
            <w:rPr>
              <w:rFonts w:ascii="Arial Black" w:eastAsia="Calibri" w:hAnsi="Arial Black" w:cs="Andalus"/>
              <w:color w:val="000000"/>
              <w:spacing w:val="20"/>
              <w:sz w:val="8"/>
              <w:szCs w:val="8"/>
            </w:rPr>
            <w:t>OUGE</w:t>
          </w:r>
          <w:r w:rsidRPr="00F04D2E">
            <w:rPr>
              <w:rFonts w:ascii="Arial Black" w:eastAsia="Calibri" w:hAnsi="Arial Black" w:cs="Andalus"/>
              <w:color w:val="000000"/>
              <w:spacing w:val="20"/>
              <w:sz w:val="12"/>
              <w:szCs w:val="12"/>
            </w:rPr>
            <w:t>, L</w:t>
          </w:r>
          <w:r w:rsidRPr="00F04D2E">
            <w:rPr>
              <w:rFonts w:ascii="Arial Black" w:eastAsia="Calibri" w:hAnsi="Arial Black" w:cs="Andalus"/>
              <w:color w:val="000000"/>
              <w:spacing w:val="20"/>
              <w:sz w:val="8"/>
              <w:szCs w:val="8"/>
            </w:rPr>
            <w:t>OUISIANA</w:t>
          </w:r>
          <w:r w:rsidRPr="00F04D2E">
            <w:rPr>
              <w:rFonts w:ascii="Arial Black" w:eastAsia="Calibri" w:hAnsi="Arial Black" w:cs="Andalus"/>
              <w:color w:val="000000"/>
              <w:spacing w:val="20"/>
              <w:sz w:val="12"/>
              <w:szCs w:val="12"/>
            </w:rPr>
            <w:t xml:space="preserve"> 70806 • (225) 925-7500 • F</w:t>
          </w:r>
          <w:r w:rsidRPr="00F04D2E">
            <w:rPr>
              <w:rFonts w:ascii="Arial Black" w:eastAsia="Calibri" w:hAnsi="Arial Black" w:cs="Andalus"/>
              <w:color w:val="000000"/>
              <w:spacing w:val="20"/>
              <w:sz w:val="8"/>
              <w:szCs w:val="8"/>
            </w:rPr>
            <w:t>AX</w:t>
          </w:r>
          <w:r w:rsidRPr="00F04D2E">
            <w:rPr>
              <w:rFonts w:ascii="Arial Black" w:eastAsia="Calibri" w:hAnsi="Arial Black" w:cs="Andalus"/>
              <w:color w:val="000000"/>
              <w:spacing w:val="20"/>
              <w:sz w:val="12"/>
              <w:szCs w:val="12"/>
            </w:rPr>
            <w:t xml:space="preserve"> (225) 925-7501</w:t>
          </w:r>
        </w:p>
        <w:p w14:paraId="6A5F221C" w14:textId="77777777" w:rsidR="00D2243B" w:rsidRPr="00BB0490" w:rsidRDefault="00F04D2E" w:rsidP="00F04D2E">
          <w:pPr>
            <w:pStyle w:val="Footer"/>
            <w:jc w:val="center"/>
            <w:rPr>
              <w:rFonts w:ascii="Book Antiqua" w:hAnsi="Book Antiqua"/>
              <w:color w:val="003366"/>
              <w:sz w:val="22"/>
              <w:szCs w:val="22"/>
            </w:rPr>
          </w:pPr>
          <w:r w:rsidRPr="00F04D2E">
            <w:rPr>
              <w:rFonts w:ascii="Arial Black" w:hAnsi="Arial Black" w:cs="Andalus"/>
              <w:color w:val="000000"/>
              <w:spacing w:val="20"/>
              <w:sz w:val="12"/>
              <w:szCs w:val="12"/>
            </w:rPr>
            <w:t>E</w:t>
          </w:r>
          <w:r w:rsidRPr="00F04D2E">
            <w:rPr>
              <w:rFonts w:ascii="Arial Black" w:hAnsi="Arial Black" w:cs="Andalus"/>
              <w:color w:val="000000"/>
              <w:spacing w:val="20"/>
              <w:sz w:val="8"/>
              <w:szCs w:val="8"/>
            </w:rPr>
            <w:t>QUAL</w:t>
          </w:r>
          <w:r w:rsidRPr="00F04D2E">
            <w:rPr>
              <w:rFonts w:ascii="Arial Black" w:hAnsi="Arial Black" w:cs="Andalus"/>
              <w:color w:val="000000"/>
              <w:spacing w:val="20"/>
              <w:sz w:val="12"/>
              <w:szCs w:val="12"/>
            </w:rPr>
            <w:t xml:space="preserve"> O</w:t>
          </w:r>
          <w:r w:rsidRPr="00F04D2E">
            <w:rPr>
              <w:rFonts w:ascii="Arial Black" w:hAnsi="Arial Black" w:cs="Andalus"/>
              <w:color w:val="000000"/>
              <w:spacing w:val="20"/>
              <w:sz w:val="8"/>
              <w:szCs w:val="8"/>
            </w:rPr>
            <w:t>PPORTUNITY</w:t>
          </w:r>
          <w:r w:rsidRPr="00F04D2E">
            <w:rPr>
              <w:rFonts w:ascii="Arial Black" w:hAnsi="Arial Black" w:cs="Andalus"/>
              <w:color w:val="000000"/>
              <w:spacing w:val="20"/>
              <w:sz w:val="12"/>
              <w:szCs w:val="12"/>
            </w:rPr>
            <w:t xml:space="preserve"> E</w:t>
          </w:r>
          <w:r w:rsidRPr="00F04D2E">
            <w:rPr>
              <w:rFonts w:ascii="Arial Black" w:hAnsi="Arial Black" w:cs="Andalus"/>
              <w:color w:val="000000"/>
              <w:spacing w:val="20"/>
              <w:sz w:val="8"/>
              <w:szCs w:val="8"/>
            </w:rPr>
            <w:t>MPLOYER</w:t>
          </w:r>
        </w:p>
      </w:tc>
    </w:tr>
  </w:tbl>
  <w:p w14:paraId="6A5F221E" w14:textId="77777777" w:rsidR="00D2243B" w:rsidRDefault="00D2243B" w:rsidP="00D2243B">
    <w:pPr>
      <w:pStyle w:val="Footer"/>
      <w:rPr>
        <w:rFonts w:ascii="Book Antiqua" w:hAnsi="Book Antiqua"/>
        <w:iCs/>
        <w:color w:val="003366"/>
        <w:sz w:val="22"/>
        <w:szCs w:val="22"/>
      </w:rPr>
    </w:pPr>
  </w:p>
  <w:p w14:paraId="6A5F221F" w14:textId="77777777" w:rsidR="00E56640" w:rsidRPr="00D2243B" w:rsidRDefault="00E56640" w:rsidP="00D22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D6458" w14:textId="77777777" w:rsidR="00961278" w:rsidRDefault="00961278">
      <w:r>
        <w:separator/>
      </w:r>
    </w:p>
  </w:footnote>
  <w:footnote w:type="continuationSeparator" w:id="0">
    <w:p w14:paraId="5A9AAC49" w14:textId="77777777" w:rsidR="00961278" w:rsidRDefault="00961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center" w:tblpY="-906"/>
      <w:tblW w:w="11448" w:type="dxa"/>
      <w:tblLayout w:type="fixed"/>
      <w:tblLook w:val="01E0" w:firstRow="1" w:lastRow="1" w:firstColumn="1" w:lastColumn="1" w:noHBand="0" w:noVBand="0"/>
    </w:tblPr>
    <w:tblGrid>
      <w:gridCol w:w="2628"/>
      <w:gridCol w:w="6300"/>
      <w:gridCol w:w="2520"/>
    </w:tblGrid>
    <w:tr w:rsidR="00D2243B" w:rsidRPr="00BB0490" w14:paraId="6A5F2215" w14:textId="77777777" w:rsidTr="00BB0490">
      <w:trPr>
        <w:trHeight w:val="1232"/>
      </w:trPr>
      <w:tc>
        <w:tcPr>
          <w:tcW w:w="2628" w:type="dxa"/>
          <w:shd w:val="clear" w:color="auto" w:fill="auto"/>
        </w:tcPr>
        <w:p w14:paraId="6A5F220D" w14:textId="77777777" w:rsidR="00D2243B" w:rsidRPr="009C50B4" w:rsidRDefault="00D2243B" w:rsidP="00BB0490">
          <w:pPr>
            <w:tabs>
              <w:tab w:val="center" w:pos="4320"/>
              <w:tab w:val="right" w:pos="8640"/>
            </w:tabs>
            <w:rPr>
              <w:color w:val="000000"/>
            </w:rPr>
          </w:pPr>
        </w:p>
      </w:tc>
      <w:tc>
        <w:tcPr>
          <w:tcW w:w="6300" w:type="dxa"/>
          <w:vMerge w:val="restart"/>
          <w:shd w:val="clear" w:color="auto" w:fill="auto"/>
        </w:tcPr>
        <w:p w14:paraId="6A5F220E" w14:textId="77777777" w:rsidR="00D2243B" w:rsidRPr="00BB0490" w:rsidRDefault="00D2243B" w:rsidP="00BB0490">
          <w:pPr>
            <w:tabs>
              <w:tab w:val="center" w:pos="4320"/>
              <w:tab w:val="right" w:pos="8640"/>
            </w:tabs>
            <w:jc w:val="center"/>
            <w:rPr>
              <w:b/>
              <w:i/>
              <w:sz w:val="20"/>
              <w:szCs w:val="20"/>
            </w:rPr>
          </w:pPr>
        </w:p>
        <w:p w14:paraId="6A5F220F" w14:textId="77777777" w:rsidR="00D90635" w:rsidRPr="009C50B4" w:rsidRDefault="00D90635" w:rsidP="00D90635">
          <w:pPr>
            <w:tabs>
              <w:tab w:val="center" w:pos="4320"/>
              <w:tab w:val="right" w:pos="8640"/>
            </w:tabs>
            <w:jc w:val="center"/>
            <w:rPr>
              <w:rFonts w:ascii="Old English Text MT" w:hAnsi="Old English Text MT"/>
              <w:color w:val="000000"/>
              <w:spacing w:val="30"/>
            </w:rPr>
          </w:pPr>
          <w:r w:rsidRPr="009C50B4">
            <w:rPr>
              <w:rFonts w:ascii="Old English Text MT" w:hAnsi="Old English Text MT"/>
              <w:color w:val="000000"/>
              <w:spacing w:val="30"/>
            </w:rPr>
            <w:t>Statewide Interoperability Executive Committee</w:t>
          </w:r>
        </w:p>
        <w:p w14:paraId="6A5F2210" w14:textId="77777777" w:rsidR="00D2243B" w:rsidRPr="009C50B4" w:rsidRDefault="00D2243B" w:rsidP="00D90635">
          <w:pPr>
            <w:tabs>
              <w:tab w:val="center" w:pos="4320"/>
              <w:tab w:val="right" w:pos="8640"/>
            </w:tabs>
            <w:jc w:val="center"/>
            <w:rPr>
              <w:rFonts w:ascii="Old English Text MT" w:hAnsi="Old English Text MT"/>
              <w:color w:val="000000"/>
              <w:spacing w:val="30"/>
              <w:sz w:val="22"/>
              <w:szCs w:val="22"/>
            </w:rPr>
          </w:pPr>
          <w:r w:rsidRPr="009C50B4">
            <w:rPr>
              <w:rFonts w:ascii="Old English Text MT" w:hAnsi="Old English Text MT"/>
              <w:color w:val="000000"/>
              <w:spacing w:val="30"/>
              <w:sz w:val="22"/>
              <w:szCs w:val="22"/>
            </w:rPr>
            <w:t>State of Louisiana</w:t>
          </w:r>
        </w:p>
        <w:p w14:paraId="6A5F2211" w14:textId="77777777" w:rsidR="00D2243B" w:rsidRDefault="00961278" w:rsidP="00BB0490">
          <w:pPr>
            <w:tabs>
              <w:tab w:val="center" w:pos="4320"/>
              <w:tab w:val="right" w:pos="8640"/>
            </w:tabs>
            <w:jc w:val="center"/>
            <w:rPr>
              <w:rStyle w:val="Hyperlink"/>
              <w:rFonts w:ascii="Calibri" w:hAnsi="Calibri"/>
              <w:sz w:val="16"/>
              <w:szCs w:val="16"/>
            </w:rPr>
          </w:pPr>
          <w:hyperlink r:id="rId1" w:history="1">
            <w:r w:rsidR="004F3B10" w:rsidRPr="00BB0490">
              <w:rPr>
                <w:rStyle w:val="Hyperlink"/>
                <w:rFonts w:ascii="Calibri" w:hAnsi="Calibri"/>
                <w:sz w:val="16"/>
                <w:szCs w:val="16"/>
              </w:rPr>
              <w:t>http://gohsep.la.gov/SIEC</w:t>
            </w:r>
          </w:hyperlink>
        </w:p>
        <w:p w14:paraId="6A5F2212" w14:textId="77777777" w:rsidR="00D90635" w:rsidRPr="00BB0490" w:rsidRDefault="002E16B9" w:rsidP="00BB0490">
          <w:pPr>
            <w:tabs>
              <w:tab w:val="center" w:pos="4320"/>
              <w:tab w:val="right" w:pos="8640"/>
            </w:tabs>
            <w:jc w:val="center"/>
            <w:rPr>
              <w:rFonts w:ascii="Book Antiqua" w:hAnsi="Book Antiqua"/>
              <w:color w:val="0000FF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6A5F2221" wp14:editId="6A5F2222">
                    <wp:simplePos x="0" y="0"/>
                    <wp:positionH relativeFrom="column">
                      <wp:posOffset>3871595</wp:posOffset>
                    </wp:positionH>
                    <wp:positionV relativeFrom="paragraph">
                      <wp:posOffset>163195</wp:posOffset>
                    </wp:positionV>
                    <wp:extent cx="1637665" cy="457200"/>
                    <wp:effectExtent l="0" t="0" r="635" b="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37665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5F2227" w14:textId="2C7407AC" w:rsidR="00D90635" w:rsidRPr="00D90635" w:rsidRDefault="00D75DAE" w:rsidP="004962E9">
                                <w:pPr>
                                  <w:jc w:val="center"/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  <w:t>Neal Fudge</w:t>
                                </w:r>
                              </w:p>
                              <w:p w14:paraId="6A5F2228" w14:textId="77777777" w:rsidR="00D90635" w:rsidRPr="00D90635" w:rsidRDefault="0092593C" w:rsidP="004962E9">
                                <w:pPr>
                                  <w:jc w:val="center"/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  <w:t>CHAIRMAN</w:t>
                                </w:r>
                              </w:p>
                              <w:p w14:paraId="6A5F2229" w14:textId="77777777" w:rsidR="00D90635" w:rsidRPr="00D90635" w:rsidRDefault="00D90635" w:rsidP="004962E9">
                                <w:pPr>
                                  <w:jc w:val="both"/>
                                  <w:rPr>
                                    <w:color w:val="000000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A5F222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304.85pt;margin-top:12.85pt;width:128.9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TYGgAIAAA8FAAAOAAAAZHJzL2Uyb0RvYy54bWysVFtv2yAUfp+0/4B4T22nzsVWnKppl2lS&#10;d5Ha/QACOEbDwIDE7qr99x1wkqa7SNM0P2Auh+9cvu+wuOpbifbcOqFVhbOLFCOuqGZCbSv8+WE9&#10;mmPkPFGMSK14hR+5w1fL168WnSn5WDdaMm4RgChXdqbCjfemTBJHG94Sd6ENV3BYa9sSD0u7TZgl&#10;HaC3Mhmn6TTptGXGasqdg93b4RAvI35dc+o/1rXjHskKQ2w+jjaOmzAmywUpt5aYRtBDGOQfomiJ&#10;UOD0BHVLPEE7K36BagW12unaX1DdJrquBeUxB8gmS3/K5r4hhsdcoDjOnMrk/h8s/bD/ZJFgFb7E&#10;SJEWKHrgvUcr3aNxqE5nXAlG9wbMfA/bwHLM1Jk7Tb84pPRNQ9SWX1uru4YTBtFl4WZydnXAcQFk&#10;073XDNyQndcRqK9tG0oHxUCADiw9npgJodDgcno5m04nGFE4yyczoD66IOXxtrHOv+W6RWFSYQvM&#10;R3Syv3M+REPKo0lw5rQUbC2kjAu73dxIi/YEVLKO3wH9hZlUwVjpcG1AHHYgSPARzkK4kfWnIhvn&#10;6WpcjNbT+WyUr/PJqJil81GaFatimuZFfrv+HgLM8rIRjHF1JxQ/KjDL/47hQy8M2okaRF2Fi8l4&#10;MlD0xyTT+P0uyVZ4aEgp2grPT0akDMS+UQzSJqUnQg7z5GX4scpQg+M/ViXKIDA/aMD3mx5QgjY2&#10;mj2CIKwGvoB1eEVg0mj7DaMOOrLC7uuOWI6RfKdAVEWW56GF4yJqACN7frI5PyGKAlSFPUbD9MYP&#10;bb8zVmwb8DTIWOlrEGItokaeozrIF7ouJnN4IUJbn6+j1fM7tvwBAAD//wMAUEsDBBQABgAIAAAA&#10;IQD4iblu3gAAAAkBAAAPAAAAZHJzL2Rvd25yZXYueG1sTI/LTsMwEEX3SPyDNZXYIOpQUbsJmVSA&#10;BGLbxwc4yTSJGo+j2G3Sv8esYDUazdGdc/PtbHtxpdF3jhGelwkI4srVHTcIx8Pn0waED4Zr0zsm&#10;hBt52Bb3d7nJajfxjq770IgYwj4zCG0IQyalr1qyxi/dQBxvJzdaE+I6NrIezRTDbS9XSaKkNR3H&#10;D60Z6KOl6ry/WITT9/S4TqfyKxz17kW9m06X7ob4sJjfXkEEmsMfDL/6UR2K6FS6C9de9AgqSXVE&#10;EVbrOCOwUVqBKBFSrUEWufzfoPgBAAD//wMAUEsBAi0AFAAGAAgAAAAhALaDOJL+AAAA4QEAABMA&#10;AAAAAAAAAAAAAAAAAAAAAFtDb250ZW50X1R5cGVzXS54bWxQSwECLQAUAAYACAAAACEAOP0h/9YA&#10;AACUAQAACwAAAAAAAAAAAAAAAAAvAQAAX3JlbHMvLnJlbHNQSwECLQAUAAYACAAAACEAokE2BoAC&#10;AAAPBQAADgAAAAAAAAAAAAAAAAAuAgAAZHJzL2Uyb0RvYy54bWxQSwECLQAUAAYACAAAACEA+Im5&#10;bt4AAAAJAQAADwAAAAAAAAAAAAAAAADaBAAAZHJzL2Rvd25yZXYueG1sUEsFBgAAAAAEAAQA8wAA&#10;AOUFAAAAAA==&#10;" stroked="f">
                    <v:textbox>
                      <w:txbxContent>
                        <w:p w14:paraId="6A5F2227" w14:textId="2C7407AC" w:rsidR="00D90635" w:rsidRPr="00D90635" w:rsidRDefault="00D75DAE" w:rsidP="004962E9">
                          <w:pPr>
                            <w:jc w:val="center"/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  <w:t>Neal Fudge</w:t>
                          </w:r>
                        </w:p>
                        <w:p w14:paraId="6A5F2228" w14:textId="77777777" w:rsidR="00D90635" w:rsidRPr="00D90635" w:rsidRDefault="0092593C" w:rsidP="004962E9">
                          <w:pPr>
                            <w:jc w:val="center"/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  <w:t>CHAIRMAN</w:t>
                          </w:r>
                        </w:p>
                        <w:p w14:paraId="6A5F2229" w14:textId="77777777" w:rsidR="00D90635" w:rsidRPr="00D90635" w:rsidRDefault="00D90635" w:rsidP="004962E9">
                          <w:pPr>
                            <w:jc w:val="both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b/>
              <w:i/>
              <w:noProof/>
              <w:sz w:val="20"/>
              <w:szCs w:val="20"/>
            </w:rPr>
            <w:drawing>
              <wp:anchor distT="0" distB="0" distL="114300" distR="114300" simplePos="0" relativeHeight="251656192" behindDoc="1" locked="0" layoutInCell="1" allowOverlap="1" wp14:anchorId="6A5F2223" wp14:editId="6A5F2224">
                <wp:simplePos x="0" y="0"/>
                <wp:positionH relativeFrom="column">
                  <wp:posOffset>1557655</wp:posOffset>
                </wp:positionH>
                <wp:positionV relativeFrom="paragraph">
                  <wp:posOffset>72390</wp:posOffset>
                </wp:positionV>
                <wp:extent cx="767715" cy="767715"/>
                <wp:effectExtent l="0" t="0" r="0" b="0"/>
                <wp:wrapNone/>
                <wp:docPr id="22" name="Picture 22" descr="state logo letterh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state logo letterh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7715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20" w:type="dxa"/>
          <w:shd w:val="clear" w:color="auto" w:fill="auto"/>
        </w:tcPr>
        <w:p w14:paraId="6A5F2213" w14:textId="77777777" w:rsidR="00D2243B" w:rsidRPr="00BB0490" w:rsidRDefault="00D2243B" w:rsidP="00BB0490">
          <w:pPr>
            <w:tabs>
              <w:tab w:val="center" w:pos="4320"/>
              <w:tab w:val="right" w:pos="8640"/>
            </w:tabs>
            <w:jc w:val="center"/>
            <w:rPr>
              <w:b/>
              <w:color w:val="0000FF"/>
              <w:sz w:val="16"/>
              <w:szCs w:val="16"/>
            </w:rPr>
          </w:pPr>
        </w:p>
        <w:p w14:paraId="6A5F2214" w14:textId="77777777" w:rsidR="00D2243B" w:rsidRPr="00BB0490" w:rsidRDefault="00D2243B" w:rsidP="00BB0490">
          <w:pPr>
            <w:tabs>
              <w:tab w:val="center" w:pos="4320"/>
              <w:tab w:val="right" w:pos="8640"/>
            </w:tabs>
            <w:jc w:val="center"/>
            <w:rPr>
              <w:color w:val="0000FF"/>
            </w:rPr>
          </w:pPr>
        </w:p>
      </w:tc>
    </w:tr>
    <w:tr w:rsidR="00D2243B" w:rsidRPr="00BB0490" w14:paraId="6A5F2219" w14:textId="77777777" w:rsidTr="008F33B4">
      <w:trPr>
        <w:trHeight w:val="747"/>
      </w:trPr>
      <w:tc>
        <w:tcPr>
          <w:tcW w:w="2628" w:type="dxa"/>
          <w:shd w:val="clear" w:color="auto" w:fill="auto"/>
        </w:tcPr>
        <w:p w14:paraId="6A5F2216" w14:textId="77777777" w:rsidR="00D2243B" w:rsidRPr="009C50B4" w:rsidRDefault="002E16B9" w:rsidP="00BB0490">
          <w:pP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A5F2225" wp14:editId="6A5F2226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-3810</wp:posOffset>
                    </wp:positionV>
                    <wp:extent cx="1666875" cy="457200"/>
                    <wp:effectExtent l="0" t="0" r="9525" b="0"/>
                    <wp:wrapNone/>
                    <wp:docPr id="2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66875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FE6FE" w14:textId="77777777" w:rsidR="00062C01" w:rsidRDefault="00062C01" w:rsidP="00D90635">
                                <w:pPr>
                                  <w:jc w:val="center"/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  <w:t>Jeff Landry</w:t>
                                </w:r>
                              </w:p>
                              <w:p w14:paraId="6A5F222B" w14:textId="29771290" w:rsidR="00D90635" w:rsidRPr="00D90635" w:rsidRDefault="00D90635" w:rsidP="00D90635">
                                <w:pPr>
                                  <w:jc w:val="center"/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D90635"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  <w:t>GOVERNOR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A5F222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style="position:absolute;left:0;text-align:left;margin-left:-5.4pt;margin-top:-.3pt;width:131.2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6ObggIAABYFAAAOAAAAZHJzL2Uyb0RvYy54bWysVMlu2zAQvRfoPxC8O5Jc2bGEyEGWuiiQ&#10;LkDSD6BFyiJKcViStpQW/fcOKdtxugBFUR0oLsM3y3vDi8uhU2QnrJOgK5qdpZQIXQOXelPRTw+r&#10;yYIS55nmTIEWFX0Ujl4uX7646E0pptCC4sISBNGu7E1FW+9NmSSubkXH3BkYofGwAdsxj0u7Sbhl&#10;PaJ3Kpmm6TzpwXJjoRbO4e7teEiXEb9pRO0/NI0TnqiKYmw+jjaO6zAmywtWbiwzraz3YbB/iKJj&#10;UqPTI9Qt84xsrfwFqpO1BQeNP6uhS6BpZC1iDphNlv6UzX3LjIi5YHGcOZbJ/T/Y+v3uoyWSV3RK&#10;iWYdUvQgBk+uYSCvQnV640o0ujdo5gfcRpZjps7cQf3ZEQ03LdMbcWUt9K1gHKPLws3k5OqI4wLI&#10;un8HHN2wrYcINDS2C6XDYhBER5Yej8yEUOrgcj6fL85nlNR4ls/OkfrogpWH28Y6/0ZAR8KkohaZ&#10;j+hsd+d8iIaVB5PgzIGSfCWVigu7Wd8oS3YMVbKK3x79mZnSwVhDuDYijjsYJPoIZyHcyPq3Ipvm&#10;6fW0mKww7km+ymeT4jxdTNKsuC7maV7kt6vvIcAsL1vJudB3UouDArP87xje98KonahB0le0mE1n&#10;I0V/TDKN3++S7KTHhlSyq+jiaMTKQOxrzTFtVnom1ThPnocfq4w1OPxjVaIMAvOjBvywHqLeokaC&#10;RNbAH1EXFpA2JB8fE5y0YL9S0mNjVtR92TIrKFFvNWqryPI8dHJcRClQYk9P1qcnTNcIVVFPyTi9&#10;8WP3b42VmxY9jWrWcIV6bGSUylNUexVj88Wc9g9F6O7TdbR6es6WPwAAAP//AwBQSwMEFAAGAAgA&#10;AAAhAGCA/XHdAAAACAEAAA8AAABkcnMvZG93bnJldi54bWxMj0FPg0AQhe8m/ofNmHgx7ULTgiJL&#10;o000Xlv7AwaYApGdJey20H/f8aS3eXkv732Tb2fbqwuNvnNsIF5GoIgrV3fcGDh+fyyeQfmAXGPv&#10;mAxcycO2uL/LMavdxHu6HEKjpIR9hgbaEIZMa1+1ZNEv3UAs3smNFoPIsdH1iJOU216voijRFjuW&#10;hRYH2rVU/RzO1sDpa3ravEzlZzim+3Xyjl1auqsxjw/z2yuoQHP4C8MvvqBDIUylO3PtVW9gEUeC&#10;HuRIQIm/2sQpqNJAGq9BF7n+/0BxAwAA//8DAFBLAQItABQABgAIAAAAIQC2gziS/gAAAOEBAAAT&#10;AAAAAAAAAAAAAAAAAAAAAABbQ29udGVudF9UeXBlc10ueG1sUEsBAi0AFAAGAAgAAAAhADj9If/W&#10;AAAAlAEAAAsAAAAAAAAAAAAAAAAALwEAAF9yZWxzLy5yZWxzUEsBAi0AFAAGAAgAAAAhADtfo5uC&#10;AgAAFgUAAA4AAAAAAAAAAAAAAAAALgIAAGRycy9lMm9Eb2MueG1sUEsBAi0AFAAGAAgAAAAhAGCA&#10;/XHdAAAACAEAAA8AAAAAAAAAAAAAAAAA3AQAAGRycy9kb3ducmV2LnhtbFBLBQYAAAAABAAEAPMA&#10;AADmBQAAAAA=&#10;" stroked="f">
                    <v:textbox>
                      <w:txbxContent>
                        <w:p w14:paraId="580FE6FE" w14:textId="77777777" w:rsidR="00062C01" w:rsidRDefault="00062C01" w:rsidP="00D90635">
                          <w:pPr>
                            <w:jc w:val="center"/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  <w:t>Jeff Landry</w:t>
                          </w:r>
                        </w:p>
                        <w:p w14:paraId="6A5F222B" w14:textId="29771290" w:rsidR="00D90635" w:rsidRPr="00D90635" w:rsidRDefault="00D90635" w:rsidP="00D90635">
                          <w:pPr>
                            <w:jc w:val="center"/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</w:pPr>
                          <w:r w:rsidRPr="00D90635"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  <w:t>GOVERNOR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300" w:type="dxa"/>
          <w:vMerge/>
          <w:shd w:val="clear" w:color="auto" w:fill="auto"/>
        </w:tcPr>
        <w:p w14:paraId="6A5F2217" w14:textId="77777777" w:rsidR="00D2243B" w:rsidRPr="00BB0490" w:rsidRDefault="00D2243B" w:rsidP="00BB0490">
          <w:pPr>
            <w:tabs>
              <w:tab w:val="center" w:pos="4320"/>
              <w:tab w:val="right" w:pos="8640"/>
            </w:tabs>
            <w:jc w:val="center"/>
            <w:rPr>
              <w:b/>
              <w:i/>
              <w:noProof/>
              <w:sz w:val="44"/>
              <w:szCs w:val="44"/>
            </w:rPr>
          </w:pPr>
        </w:p>
      </w:tc>
      <w:tc>
        <w:tcPr>
          <w:tcW w:w="2520" w:type="dxa"/>
          <w:shd w:val="clear" w:color="auto" w:fill="auto"/>
        </w:tcPr>
        <w:p w14:paraId="6A5F2218" w14:textId="77777777" w:rsidR="00D2243B" w:rsidRPr="00BB0490" w:rsidRDefault="00D2243B" w:rsidP="00D90635">
          <w:pPr>
            <w:jc w:val="center"/>
            <w:rPr>
              <w:b/>
              <w:color w:val="0000FF"/>
              <w:sz w:val="16"/>
              <w:szCs w:val="16"/>
            </w:rPr>
          </w:pPr>
        </w:p>
      </w:tc>
    </w:tr>
  </w:tbl>
  <w:p w14:paraId="6A5F221A" w14:textId="77777777" w:rsidR="00C101EC" w:rsidRDefault="00C101EC" w:rsidP="008F33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7D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84228EB"/>
    <w:multiLevelType w:val="multilevel"/>
    <w:tmpl w:val="A218DFE0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" w15:restartNumberingAfterBreak="0">
    <w:nsid w:val="32896A7F"/>
    <w:multiLevelType w:val="multilevel"/>
    <w:tmpl w:val="FFC83078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" w15:restartNumberingAfterBreak="0">
    <w:nsid w:val="67C41220"/>
    <w:multiLevelType w:val="multilevel"/>
    <w:tmpl w:val="4EFA6598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4" w15:restartNumberingAfterBreak="0">
    <w:nsid w:val="725B5C70"/>
    <w:multiLevelType w:val="multilevel"/>
    <w:tmpl w:val="FFC83078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5" w15:restartNumberingAfterBreak="0">
    <w:nsid w:val="7EB41793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02"/>
    <w:rsid w:val="0000483C"/>
    <w:rsid w:val="0000684D"/>
    <w:rsid w:val="00010C14"/>
    <w:rsid w:val="00010CB7"/>
    <w:rsid w:val="0001111D"/>
    <w:rsid w:val="00022F71"/>
    <w:rsid w:val="00023038"/>
    <w:rsid w:val="00024A52"/>
    <w:rsid w:val="00042838"/>
    <w:rsid w:val="00043454"/>
    <w:rsid w:val="00051575"/>
    <w:rsid w:val="000538F2"/>
    <w:rsid w:val="00062C01"/>
    <w:rsid w:val="00074DBD"/>
    <w:rsid w:val="00081629"/>
    <w:rsid w:val="0008510D"/>
    <w:rsid w:val="00086224"/>
    <w:rsid w:val="00095487"/>
    <w:rsid w:val="000A71C2"/>
    <w:rsid w:val="000B3CBA"/>
    <w:rsid w:val="000C47AA"/>
    <w:rsid w:val="000F2F30"/>
    <w:rsid w:val="000F541F"/>
    <w:rsid w:val="00105FB2"/>
    <w:rsid w:val="001161D6"/>
    <w:rsid w:val="00116979"/>
    <w:rsid w:val="00122AE5"/>
    <w:rsid w:val="00126B39"/>
    <w:rsid w:val="001313C9"/>
    <w:rsid w:val="00134987"/>
    <w:rsid w:val="00135E0C"/>
    <w:rsid w:val="001404AE"/>
    <w:rsid w:val="00157CBB"/>
    <w:rsid w:val="00160A8E"/>
    <w:rsid w:val="00160E1B"/>
    <w:rsid w:val="00164090"/>
    <w:rsid w:val="00176D39"/>
    <w:rsid w:val="00186453"/>
    <w:rsid w:val="0019054A"/>
    <w:rsid w:val="001A1036"/>
    <w:rsid w:val="001D334D"/>
    <w:rsid w:val="001E33CB"/>
    <w:rsid w:val="001E3940"/>
    <w:rsid w:val="001E5684"/>
    <w:rsid w:val="001E716F"/>
    <w:rsid w:val="001F4C69"/>
    <w:rsid w:val="001F4FF2"/>
    <w:rsid w:val="001F5091"/>
    <w:rsid w:val="001F5936"/>
    <w:rsid w:val="001F6067"/>
    <w:rsid w:val="001F6C1C"/>
    <w:rsid w:val="00203534"/>
    <w:rsid w:val="00212A52"/>
    <w:rsid w:val="00221C08"/>
    <w:rsid w:val="002235C2"/>
    <w:rsid w:val="0023103F"/>
    <w:rsid w:val="00231999"/>
    <w:rsid w:val="0023624B"/>
    <w:rsid w:val="00240388"/>
    <w:rsid w:val="00240851"/>
    <w:rsid w:val="00250AD3"/>
    <w:rsid w:val="00250D02"/>
    <w:rsid w:val="00256C17"/>
    <w:rsid w:val="002640A8"/>
    <w:rsid w:val="00270747"/>
    <w:rsid w:val="0027530A"/>
    <w:rsid w:val="00281A0C"/>
    <w:rsid w:val="00287759"/>
    <w:rsid w:val="00297280"/>
    <w:rsid w:val="002A226D"/>
    <w:rsid w:val="002A4312"/>
    <w:rsid w:val="002A5FF9"/>
    <w:rsid w:val="002A6741"/>
    <w:rsid w:val="002A7720"/>
    <w:rsid w:val="002B2F7E"/>
    <w:rsid w:val="002B3C1C"/>
    <w:rsid w:val="002C2D22"/>
    <w:rsid w:val="002C41D7"/>
    <w:rsid w:val="002C7A9B"/>
    <w:rsid w:val="002D4DC8"/>
    <w:rsid w:val="002D4E99"/>
    <w:rsid w:val="002E16B9"/>
    <w:rsid w:val="002E4519"/>
    <w:rsid w:val="002E7B2D"/>
    <w:rsid w:val="002F348D"/>
    <w:rsid w:val="002F44C3"/>
    <w:rsid w:val="002F536B"/>
    <w:rsid w:val="002F6250"/>
    <w:rsid w:val="002F7514"/>
    <w:rsid w:val="00317A85"/>
    <w:rsid w:val="00321030"/>
    <w:rsid w:val="0032611C"/>
    <w:rsid w:val="00335241"/>
    <w:rsid w:val="00346D7B"/>
    <w:rsid w:val="00351588"/>
    <w:rsid w:val="00376C1F"/>
    <w:rsid w:val="003852B0"/>
    <w:rsid w:val="00390A71"/>
    <w:rsid w:val="003916B5"/>
    <w:rsid w:val="0039233C"/>
    <w:rsid w:val="003970EA"/>
    <w:rsid w:val="003A208A"/>
    <w:rsid w:val="003B4B9E"/>
    <w:rsid w:val="003C0B79"/>
    <w:rsid w:val="003D4F8A"/>
    <w:rsid w:val="003D5C90"/>
    <w:rsid w:val="003E0BC6"/>
    <w:rsid w:val="003E5F38"/>
    <w:rsid w:val="003E71D7"/>
    <w:rsid w:val="003F2A01"/>
    <w:rsid w:val="003F3FCA"/>
    <w:rsid w:val="00404589"/>
    <w:rsid w:val="00406188"/>
    <w:rsid w:val="00406CF7"/>
    <w:rsid w:val="00407004"/>
    <w:rsid w:val="00414354"/>
    <w:rsid w:val="00417C4B"/>
    <w:rsid w:val="004213E8"/>
    <w:rsid w:val="00427F59"/>
    <w:rsid w:val="0043554C"/>
    <w:rsid w:val="004413BE"/>
    <w:rsid w:val="00444B6E"/>
    <w:rsid w:val="00445E31"/>
    <w:rsid w:val="0045089E"/>
    <w:rsid w:val="004512B3"/>
    <w:rsid w:val="004543A2"/>
    <w:rsid w:val="00455A37"/>
    <w:rsid w:val="00463398"/>
    <w:rsid w:val="00472F98"/>
    <w:rsid w:val="004751A0"/>
    <w:rsid w:val="004867DE"/>
    <w:rsid w:val="004962E9"/>
    <w:rsid w:val="00496342"/>
    <w:rsid w:val="004B05C9"/>
    <w:rsid w:val="004B6856"/>
    <w:rsid w:val="004C51BD"/>
    <w:rsid w:val="004D5CF1"/>
    <w:rsid w:val="004E32D4"/>
    <w:rsid w:val="004E4B94"/>
    <w:rsid w:val="004E4DE4"/>
    <w:rsid w:val="004F3982"/>
    <w:rsid w:val="004F3B10"/>
    <w:rsid w:val="004F6089"/>
    <w:rsid w:val="005011C2"/>
    <w:rsid w:val="0051267F"/>
    <w:rsid w:val="005126F5"/>
    <w:rsid w:val="00515A5A"/>
    <w:rsid w:val="005252DD"/>
    <w:rsid w:val="00525C70"/>
    <w:rsid w:val="00530D37"/>
    <w:rsid w:val="00531AC7"/>
    <w:rsid w:val="00532114"/>
    <w:rsid w:val="00534983"/>
    <w:rsid w:val="00535531"/>
    <w:rsid w:val="00542A2F"/>
    <w:rsid w:val="00543D81"/>
    <w:rsid w:val="00543F3A"/>
    <w:rsid w:val="00546127"/>
    <w:rsid w:val="0055530C"/>
    <w:rsid w:val="00557AEC"/>
    <w:rsid w:val="0056482F"/>
    <w:rsid w:val="00566D3C"/>
    <w:rsid w:val="0057193A"/>
    <w:rsid w:val="00574A01"/>
    <w:rsid w:val="005817A3"/>
    <w:rsid w:val="0058575A"/>
    <w:rsid w:val="00587C41"/>
    <w:rsid w:val="00590BA3"/>
    <w:rsid w:val="00591D22"/>
    <w:rsid w:val="005A2474"/>
    <w:rsid w:val="005B0C96"/>
    <w:rsid w:val="005B1B29"/>
    <w:rsid w:val="005B1C2B"/>
    <w:rsid w:val="005B2180"/>
    <w:rsid w:val="005B67AE"/>
    <w:rsid w:val="005C3201"/>
    <w:rsid w:val="005D0724"/>
    <w:rsid w:val="005D29AB"/>
    <w:rsid w:val="005F1AB5"/>
    <w:rsid w:val="005F43AC"/>
    <w:rsid w:val="006028F9"/>
    <w:rsid w:val="00602E93"/>
    <w:rsid w:val="00604DF2"/>
    <w:rsid w:val="00606E0A"/>
    <w:rsid w:val="00606FEF"/>
    <w:rsid w:val="0061624D"/>
    <w:rsid w:val="00617937"/>
    <w:rsid w:val="00625F5D"/>
    <w:rsid w:val="006349C4"/>
    <w:rsid w:val="006410FF"/>
    <w:rsid w:val="00641CED"/>
    <w:rsid w:val="006554DB"/>
    <w:rsid w:val="0066269E"/>
    <w:rsid w:val="00665795"/>
    <w:rsid w:val="0067151A"/>
    <w:rsid w:val="0067558E"/>
    <w:rsid w:val="00682684"/>
    <w:rsid w:val="00691006"/>
    <w:rsid w:val="006A139B"/>
    <w:rsid w:val="006B3B9E"/>
    <w:rsid w:val="006E02F7"/>
    <w:rsid w:val="006E0F39"/>
    <w:rsid w:val="006E3E96"/>
    <w:rsid w:val="006F58BF"/>
    <w:rsid w:val="00700F3B"/>
    <w:rsid w:val="00706AD9"/>
    <w:rsid w:val="00710215"/>
    <w:rsid w:val="007171DE"/>
    <w:rsid w:val="0072129E"/>
    <w:rsid w:val="00726231"/>
    <w:rsid w:val="00733A12"/>
    <w:rsid w:val="00736391"/>
    <w:rsid w:val="00743177"/>
    <w:rsid w:val="00743B9D"/>
    <w:rsid w:val="00743E4D"/>
    <w:rsid w:val="007447D5"/>
    <w:rsid w:val="00750CB0"/>
    <w:rsid w:val="00753CF5"/>
    <w:rsid w:val="00757D6B"/>
    <w:rsid w:val="00766658"/>
    <w:rsid w:val="00777563"/>
    <w:rsid w:val="00782236"/>
    <w:rsid w:val="007826A0"/>
    <w:rsid w:val="007831DA"/>
    <w:rsid w:val="007841E9"/>
    <w:rsid w:val="00784F0F"/>
    <w:rsid w:val="00787340"/>
    <w:rsid w:val="00792C7C"/>
    <w:rsid w:val="00793EF7"/>
    <w:rsid w:val="007A658B"/>
    <w:rsid w:val="007E0D8D"/>
    <w:rsid w:val="007E5D03"/>
    <w:rsid w:val="007F40FE"/>
    <w:rsid w:val="00802ABD"/>
    <w:rsid w:val="008217EC"/>
    <w:rsid w:val="00827078"/>
    <w:rsid w:val="00830E74"/>
    <w:rsid w:val="00831C70"/>
    <w:rsid w:val="00832235"/>
    <w:rsid w:val="008479E1"/>
    <w:rsid w:val="00870E83"/>
    <w:rsid w:val="00880BD4"/>
    <w:rsid w:val="00891F42"/>
    <w:rsid w:val="00892502"/>
    <w:rsid w:val="00892EB7"/>
    <w:rsid w:val="00896203"/>
    <w:rsid w:val="008A4AC0"/>
    <w:rsid w:val="008A57E8"/>
    <w:rsid w:val="008C16C5"/>
    <w:rsid w:val="008C6CCE"/>
    <w:rsid w:val="008E4D76"/>
    <w:rsid w:val="008F072D"/>
    <w:rsid w:val="008F2043"/>
    <w:rsid w:val="008F33B4"/>
    <w:rsid w:val="00900645"/>
    <w:rsid w:val="00912B31"/>
    <w:rsid w:val="00912E1F"/>
    <w:rsid w:val="00916F6F"/>
    <w:rsid w:val="009210D0"/>
    <w:rsid w:val="0092593C"/>
    <w:rsid w:val="009366CA"/>
    <w:rsid w:val="00943442"/>
    <w:rsid w:val="00945D23"/>
    <w:rsid w:val="009508B1"/>
    <w:rsid w:val="00953210"/>
    <w:rsid w:val="00954D90"/>
    <w:rsid w:val="0096071B"/>
    <w:rsid w:val="00961278"/>
    <w:rsid w:val="009615B8"/>
    <w:rsid w:val="00962C50"/>
    <w:rsid w:val="00962E15"/>
    <w:rsid w:val="00962EF6"/>
    <w:rsid w:val="00965E99"/>
    <w:rsid w:val="00970166"/>
    <w:rsid w:val="00976D22"/>
    <w:rsid w:val="009828E8"/>
    <w:rsid w:val="009828EB"/>
    <w:rsid w:val="00991C31"/>
    <w:rsid w:val="00994EC1"/>
    <w:rsid w:val="009953CF"/>
    <w:rsid w:val="009A20D3"/>
    <w:rsid w:val="009A4307"/>
    <w:rsid w:val="009A5795"/>
    <w:rsid w:val="009B05C8"/>
    <w:rsid w:val="009B266C"/>
    <w:rsid w:val="009B3C67"/>
    <w:rsid w:val="009C14F7"/>
    <w:rsid w:val="009C393D"/>
    <w:rsid w:val="009C50B4"/>
    <w:rsid w:val="009D3FC1"/>
    <w:rsid w:val="009D57A4"/>
    <w:rsid w:val="009E4EF7"/>
    <w:rsid w:val="009F35BE"/>
    <w:rsid w:val="00A036A5"/>
    <w:rsid w:val="00A10887"/>
    <w:rsid w:val="00A124C5"/>
    <w:rsid w:val="00A14096"/>
    <w:rsid w:val="00A14289"/>
    <w:rsid w:val="00A302C3"/>
    <w:rsid w:val="00A41682"/>
    <w:rsid w:val="00A41F31"/>
    <w:rsid w:val="00A5266D"/>
    <w:rsid w:val="00A52E0F"/>
    <w:rsid w:val="00A55B16"/>
    <w:rsid w:val="00A62AEC"/>
    <w:rsid w:val="00A64706"/>
    <w:rsid w:val="00A70285"/>
    <w:rsid w:val="00A775C9"/>
    <w:rsid w:val="00A83277"/>
    <w:rsid w:val="00A9497E"/>
    <w:rsid w:val="00A96ACF"/>
    <w:rsid w:val="00A96DB7"/>
    <w:rsid w:val="00AA4DB5"/>
    <w:rsid w:val="00AB298F"/>
    <w:rsid w:val="00AB38A3"/>
    <w:rsid w:val="00AC34C3"/>
    <w:rsid w:val="00AC7B85"/>
    <w:rsid w:val="00AD0C2A"/>
    <w:rsid w:val="00AD4F60"/>
    <w:rsid w:val="00AD7474"/>
    <w:rsid w:val="00AE6ABB"/>
    <w:rsid w:val="00AF2E90"/>
    <w:rsid w:val="00AF6C4F"/>
    <w:rsid w:val="00B1321F"/>
    <w:rsid w:val="00B17F5A"/>
    <w:rsid w:val="00B22A0E"/>
    <w:rsid w:val="00B25AAE"/>
    <w:rsid w:val="00B27EC1"/>
    <w:rsid w:val="00B34591"/>
    <w:rsid w:val="00B40E47"/>
    <w:rsid w:val="00B4309C"/>
    <w:rsid w:val="00B51977"/>
    <w:rsid w:val="00B52632"/>
    <w:rsid w:val="00B52899"/>
    <w:rsid w:val="00B55255"/>
    <w:rsid w:val="00B742DD"/>
    <w:rsid w:val="00B774BE"/>
    <w:rsid w:val="00B91A31"/>
    <w:rsid w:val="00B93D07"/>
    <w:rsid w:val="00B95463"/>
    <w:rsid w:val="00B96099"/>
    <w:rsid w:val="00B96DFE"/>
    <w:rsid w:val="00BA1AC4"/>
    <w:rsid w:val="00BA5406"/>
    <w:rsid w:val="00BB0490"/>
    <w:rsid w:val="00BB3D59"/>
    <w:rsid w:val="00BB4AEE"/>
    <w:rsid w:val="00BB5877"/>
    <w:rsid w:val="00BC4FE1"/>
    <w:rsid w:val="00BC78AB"/>
    <w:rsid w:val="00BD085B"/>
    <w:rsid w:val="00BD2A74"/>
    <w:rsid w:val="00BE0049"/>
    <w:rsid w:val="00BE022F"/>
    <w:rsid w:val="00BE1652"/>
    <w:rsid w:val="00BE21A3"/>
    <w:rsid w:val="00BE22F9"/>
    <w:rsid w:val="00BF1203"/>
    <w:rsid w:val="00BF193C"/>
    <w:rsid w:val="00BF2FCA"/>
    <w:rsid w:val="00C00D0E"/>
    <w:rsid w:val="00C00F33"/>
    <w:rsid w:val="00C02E93"/>
    <w:rsid w:val="00C03E39"/>
    <w:rsid w:val="00C0780D"/>
    <w:rsid w:val="00C101EC"/>
    <w:rsid w:val="00C10E74"/>
    <w:rsid w:val="00C119EF"/>
    <w:rsid w:val="00C13584"/>
    <w:rsid w:val="00C2185E"/>
    <w:rsid w:val="00C25505"/>
    <w:rsid w:val="00C265F9"/>
    <w:rsid w:val="00C275BC"/>
    <w:rsid w:val="00C3068F"/>
    <w:rsid w:val="00C36F75"/>
    <w:rsid w:val="00C37AC6"/>
    <w:rsid w:val="00C41480"/>
    <w:rsid w:val="00C42F51"/>
    <w:rsid w:val="00C56744"/>
    <w:rsid w:val="00C60A9B"/>
    <w:rsid w:val="00C617E2"/>
    <w:rsid w:val="00C63EFD"/>
    <w:rsid w:val="00C829F9"/>
    <w:rsid w:val="00C84108"/>
    <w:rsid w:val="00C90109"/>
    <w:rsid w:val="00C90E40"/>
    <w:rsid w:val="00C94A04"/>
    <w:rsid w:val="00C956F6"/>
    <w:rsid w:val="00C961BB"/>
    <w:rsid w:val="00C967A4"/>
    <w:rsid w:val="00CB1A24"/>
    <w:rsid w:val="00CB303A"/>
    <w:rsid w:val="00CC5028"/>
    <w:rsid w:val="00CC5E1F"/>
    <w:rsid w:val="00CC77A4"/>
    <w:rsid w:val="00CD30A7"/>
    <w:rsid w:val="00CD45C3"/>
    <w:rsid w:val="00CD550C"/>
    <w:rsid w:val="00CD7578"/>
    <w:rsid w:val="00CD7FDF"/>
    <w:rsid w:val="00CE0F26"/>
    <w:rsid w:val="00CE685D"/>
    <w:rsid w:val="00CE7659"/>
    <w:rsid w:val="00CF36F0"/>
    <w:rsid w:val="00D10DA4"/>
    <w:rsid w:val="00D10DFA"/>
    <w:rsid w:val="00D11EAE"/>
    <w:rsid w:val="00D20602"/>
    <w:rsid w:val="00D2243B"/>
    <w:rsid w:val="00D25F3F"/>
    <w:rsid w:val="00D308D0"/>
    <w:rsid w:val="00D32520"/>
    <w:rsid w:val="00D32788"/>
    <w:rsid w:val="00D34C99"/>
    <w:rsid w:val="00D36343"/>
    <w:rsid w:val="00D436A9"/>
    <w:rsid w:val="00D54CF0"/>
    <w:rsid w:val="00D567DA"/>
    <w:rsid w:val="00D613D3"/>
    <w:rsid w:val="00D630D5"/>
    <w:rsid w:val="00D6337F"/>
    <w:rsid w:val="00D64E5A"/>
    <w:rsid w:val="00D6772E"/>
    <w:rsid w:val="00D720C9"/>
    <w:rsid w:val="00D72600"/>
    <w:rsid w:val="00D75DAE"/>
    <w:rsid w:val="00D80946"/>
    <w:rsid w:val="00D821D6"/>
    <w:rsid w:val="00D90635"/>
    <w:rsid w:val="00D938E0"/>
    <w:rsid w:val="00DA323B"/>
    <w:rsid w:val="00DA5A51"/>
    <w:rsid w:val="00DB744C"/>
    <w:rsid w:val="00DB7E53"/>
    <w:rsid w:val="00DC7382"/>
    <w:rsid w:val="00DD711E"/>
    <w:rsid w:val="00DF0169"/>
    <w:rsid w:val="00DF0C78"/>
    <w:rsid w:val="00E05C9C"/>
    <w:rsid w:val="00E1215D"/>
    <w:rsid w:val="00E136C8"/>
    <w:rsid w:val="00E140BE"/>
    <w:rsid w:val="00E157FE"/>
    <w:rsid w:val="00E22CCA"/>
    <w:rsid w:val="00E44744"/>
    <w:rsid w:val="00E4585D"/>
    <w:rsid w:val="00E53361"/>
    <w:rsid w:val="00E55E64"/>
    <w:rsid w:val="00E56640"/>
    <w:rsid w:val="00E65A28"/>
    <w:rsid w:val="00E71898"/>
    <w:rsid w:val="00E771A2"/>
    <w:rsid w:val="00E86201"/>
    <w:rsid w:val="00E8667B"/>
    <w:rsid w:val="00E9460F"/>
    <w:rsid w:val="00EA0280"/>
    <w:rsid w:val="00EA18AB"/>
    <w:rsid w:val="00EA318C"/>
    <w:rsid w:val="00EA75F6"/>
    <w:rsid w:val="00ED00EB"/>
    <w:rsid w:val="00EE2622"/>
    <w:rsid w:val="00EF1B1A"/>
    <w:rsid w:val="00EF32E8"/>
    <w:rsid w:val="00F04530"/>
    <w:rsid w:val="00F04D2E"/>
    <w:rsid w:val="00F055A9"/>
    <w:rsid w:val="00F06735"/>
    <w:rsid w:val="00F10B71"/>
    <w:rsid w:val="00F26AE3"/>
    <w:rsid w:val="00F302E5"/>
    <w:rsid w:val="00F30DDC"/>
    <w:rsid w:val="00F3376A"/>
    <w:rsid w:val="00F347E2"/>
    <w:rsid w:val="00F36C43"/>
    <w:rsid w:val="00F414EB"/>
    <w:rsid w:val="00F454A7"/>
    <w:rsid w:val="00F46276"/>
    <w:rsid w:val="00F54073"/>
    <w:rsid w:val="00F54F99"/>
    <w:rsid w:val="00F65452"/>
    <w:rsid w:val="00F803B2"/>
    <w:rsid w:val="00F83FB5"/>
    <w:rsid w:val="00F86D9A"/>
    <w:rsid w:val="00FA15A4"/>
    <w:rsid w:val="00FA191E"/>
    <w:rsid w:val="00FA213C"/>
    <w:rsid w:val="00FA3AA5"/>
    <w:rsid w:val="00FB1967"/>
    <w:rsid w:val="00FB5F2B"/>
    <w:rsid w:val="00FC1A32"/>
    <w:rsid w:val="00FC6E61"/>
    <w:rsid w:val="00FE6E1F"/>
    <w:rsid w:val="00FF3E2C"/>
    <w:rsid w:val="00FF5B22"/>
    <w:rsid w:val="1E13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5F21DD"/>
  <w15:docId w15:val="{B52147B2-2E9D-446C-8AA7-3F449480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5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2CCA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22CCA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E22CCA"/>
    <w:pPr>
      <w:keepNext/>
      <w:keepLines/>
      <w:numPr>
        <w:ilvl w:val="2"/>
        <w:numId w:val="1"/>
      </w:numPr>
      <w:tabs>
        <w:tab w:val="num" w:pos="360"/>
      </w:tabs>
      <w:spacing w:before="40"/>
      <w:ind w:left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nhideWhenUsed/>
    <w:qFormat/>
    <w:rsid w:val="00E22CCA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E22CCA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22CCA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E22CC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E22CC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22CC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D45C3"/>
    <w:rPr>
      <w:rFonts w:ascii="Tahoma" w:hAnsi="Tahoma" w:cs="Tahoma"/>
      <w:sz w:val="16"/>
      <w:szCs w:val="16"/>
    </w:rPr>
  </w:style>
  <w:style w:type="character" w:styleId="Hyperlink">
    <w:name w:val="Hyperlink"/>
    <w:rsid w:val="00534983"/>
    <w:rPr>
      <w:color w:val="0000FF"/>
      <w:u w:val="single"/>
    </w:rPr>
  </w:style>
  <w:style w:type="paragraph" w:styleId="Header">
    <w:name w:val="header"/>
    <w:basedOn w:val="Normal"/>
    <w:rsid w:val="00240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038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D7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43F3A"/>
  </w:style>
  <w:style w:type="character" w:styleId="LineNumber">
    <w:name w:val="line number"/>
    <w:basedOn w:val="DefaultParagraphFont"/>
    <w:rsid w:val="00B93D07"/>
  </w:style>
  <w:style w:type="character" w:styleId="FollowedHyperlink">
    <w:name w:val="FollowedHyperlink"/>
    <w:rsid w:val="0032103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1111D"/>
    <w:pPr>
      <w:ind w:left="720"/>
    </w:pPr>
  </w:style>
  <w:style w:type="character" w:styleId="CommentReference">
    <w:name w:val="annotation reference"/>
    <w:rsid w:val="000111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11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111D"/>
  </w:style>
  <w:style w:type="paragraph" w:styleId="CommentSubject">
    <w:name w:val="annotation subject"/>
    <w:basedOn w:val="CommentText"/>
    <w:next w:val="CommentText"/>
    <w:link w:val="CommentSubjectChar"/>
    <w:rsid w:val="0001111D"/>
    <w:rPr>
      <w:b/>
      <w:bCs/>
    </w:rPr>
  </w:style>
  <w:style w:type="character" w:customStyle="1" w:styleId="CommentSubjectChar">
    <w:name w:val="Comment Subject Char"/>
    <w:link w:val="CommentSubject"/>
    <w:rsid w:val="0001111D"/>
    <w:rPr>
      <w:b/>
      <w:bCs/>
    </w:rPr>
  </w:style>
  <w:style w:type="paragraph" w:styleId="Revision">
    <w:name w:val="Revision"/>
    <w:hidden/>
    <w:uiPriority w:val="99"/>
    <w:semiHidden/>
    <w:rsid w:val="00DB7E53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22C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22C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E22C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E22CC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E22CC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E22C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E22CC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22C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22C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5C7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D29AB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gohsep.la.gov/SI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ed2aa93-1981-4ee1-9066-d2c180e2a5d2">WFTDVZ5F2ZXD-2127382591-2662</_dlc_DocId>
    <_dlc_DocIdUrl xmlns="2ed2aa93-1981-4ee1-9066-d2c180e2a5d2">
      <Url>https://intranet.la.gov/gohsep/dps/_layouts/15/DocIdRedir.aspx?ID=WFTDVZ5F2ZXD-2127382591-2662</Url>
      <Description>WFTDVZ5F2ZXD-2127382591-2662</Description>
    </_dlc_DocIdUrl>
  </documentManagement>
</p:properties>
</file>

<file path=customXml/item3.xml><?xml version="1.0" encoding="utf-8"?>
<?mso-contentType ?>
<FormTemplates xmlns="http://schemas.microsoft.com/sharepoint/v3/contenttype/forms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5AEFACDE13574DB90E03728FFF87F8" ma:contentTypeVersion="4" ma:contentTypeDescription="Create a new document." ma:contentTypeScope="" ma:versionID="c625fefa2c2f9758b08e7ab068e95acb">
  <xsd:schema xmlns:xsd="http://www.w3.org/2001/XMLSchema" xmlns:xs="http://www.w3.org/2001/XMLSchema" xmlns:p="http://schemas.microsoft.com/office/2006/metadata/properties" xmlns:ns2="2ed2aa93-1981-4ee1-9066-d2c180e2a5d2" targetNamespace="http://schemas.microsoft.com/office/2006/metadata/properties" ma:root="true" ma:fieldsID="56d35a6f6aa42b2d64b84b1feea7b7d7" ns2:_="">
    <xsd:import namespace="2ed2aa93-1981-4ee1-9066-d2c180e2a5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2aa93-1981-4ee1-9066-d2c180e2a5d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FEB77-3E95-4145-8DCE-EC08CA01AD5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6D665B5-018D-40BA-9F52-03EB15670DAE}">
  <ds:schemaRefs>
    <ds:schemaRef ds:uri="http://schemas.microsoft.com/office/2006/metadata/properties"/>
    <ds:schemaRef ds:uri="http://schemas.microsoft.com/office/infopath/2007/PartnerControls"/>
    <ds:schemaRef ds:uri="2ed2aa93-1981-4ee1-9066-d2c180e2a5d2"/>
  </ds:schemaRefs>
</ds:datastoreItem>
</file>

<file path=customXml/itemProps3.xml><?xml version="1.0" encoding="utf-8"?>
<ds:datastoreItem xmlns:ds="http://schemas.openxmlformats.org/officeDocument/2006/customXml" ds:itemID="{832F68C3-D2C4-4CE1-A2F4-4192B38257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028BC7-B41E-4E95-B96B-1FE27504B6E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93713A0-8B51-441A-8103-4C1DC41CA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2aa93-1981-4ee1-9066-d2c180e2a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69D6398-CF40-405E-9509-EEF26631E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LOUISIANA DEPARTMENT OF PUBLIC SAFETY</vt:lpstr>
    </vt:vector>
  </TitlesOfParts>
  <Company>LADPS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DEPARTMENT OF PUBLIC SAFETY</dc:title>
  <dc:creator>cdayries</dc:creator>
  <cp:lastModifiedBy>Jacob Chatfield</cp:lastModifiedBy>
  <cp:revision>5</cp:revision>
  <cp:lastPrinted>2023-01-30T17:08:00Z</cp:lastPrinted>
  <dcterms:created xsi:type="dcterms:W3CDTF">2024-01-23T16:57:00Z</dcterms:created>
  <dcterms:modified xsi:type="dcterms:W3CDTF">2024-01-23T18:03:00Z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Johnson, Travis</vt:lpwstr>
  </property>
  <property fmtid="{D5CDD505-2E9C-101B-9397-08002B2CF9AE}" pid="3" name="xd_Signature">
    <vt:lpwstr/>
  </property>
  <property fmtid="{D5CDD505-2E9C-101B-9397-08002B2CF9AE}" pid="4" name="Order">
    <vt:lpwstr>176900.000000000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Johnson, Travis</vt:lpwstr>
  </property>
  <property fmtid="{D5CDD505-2E9C-101B-9397-08002B2CF9AE}" pid="8" name="ContentTypeId">
    <vt:lpwstr>0x010100955AEFACDE13574DB90E03728FFF87F8</vt:lpwstr>
  </property>
  <property fmtid="{D5CDD505-2E9C-101B-9397-08002B2CF9AE}" pid="9" name="_dlc_DocIdItemGuid">
    <vt:lpwstr>36d50706-3797-4b68-9020-7c39cea99069</vt:lpwstr>
  </property>
</Properties>
</file>